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B0" w:rsidRDefault="008D74B0" w:rsidP="00A91D37">
      <w:pPr>
        <w:spacing w:after="200" w:line="276" w:lineRule="auto"/>
        <w:rPr>
          <w:rFonts w:ascii="Times New Roman" w:eastAsia="Calibri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>
        <w:rPr>
          <w:rFonts w:ascii="Times New Roman" w:eastAsia="Calibri" w:hAnsi="Times New Roman" w:cs="Times New Roman"/>
          <w:caps/>
          <w:sz w:val="24"/>
          <w:szCs w:val="24"/>
        </w:rPr>
        <w:t>ограмма.</w:t>
      </w:r>
      <w:r w:rsidR="00654640">
        <w:rPr>
          <w:rFonts w:ascii="Times New Roman" w:eastAsia="Calibri" w:hAnsi="Times New Roman" w:cs="Times New Roman"/>
          <w:caps/>
          <w:sz w:val="24"/>
          <w:szCs w:val="24"/>
        </w:rPr>
        <w:t xml:space="preserve"> КОРРЕКЦИОННЫЙ КУРС «РИТМИКА». 7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700931" w:rsidRPr="00700931" w:rsidRDefault="00700931" w:rsidP="00700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931">
        <w:rPr>
          <w:rFonts w:ascii="Times New Roman" w:hAnsi="Times New Roman" w:cs="Times New Roman"/>
          <w:sz w:val="24"/>
          <w:szCs w:val="24"/>
        </w:rPr>
        <w:t>Адаптированная образовательная рабочая программа по коррекционному курсу «Ритмика» составлена в соответствии с адаптированной основной общеобразовательной программой образования обучающихся с легкой умственной отсталостью (интеллектуальными нарушениями) МБОУ «</w:t>
      </w:r>
      <w:proofErr w:type="spellStart"/>
      <w:r w:rsidRPr="00700931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700931">
        <w:rPr>
          <w:rFonts w:ascii="Times New Roman" w:hAnsi="Times New Roman" w:cs="Times New Roman"/>
          <w:sz w:val="24"/>
          <w:szCs w:val="24"/>
        </w:rPr>
        <w:t xml:space="preserve"> СОШ» и на основании следующих нормативно-правовых документов:Федеральный закон Российской Федерации от 29.12.2012 № 273-ФЗ «Об образовании в Российской Федерации»,Федеральный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931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A91D37" w:rsidRPr="00A91D37" w:rsidRDefault="00A91D37" w:rsidP="00A91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>Рабочая программа рассчитана на 35 часов в год, 1 час в неделю, 35 учебных недель.</w:t>
      </w:r>
    </w:p>
    <w:p w:rsidR="00A91D37" w:rsidRPr="00A91D37" w:rsidRDefault="00A91D37" w:rsidP="00A91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 xml:space="preserve">Коррекционный курс «Ритмика» обусловлен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 Целью занятий по ритмике является развитие двигательной активности ребенка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Основные направления работы по ритмике: упражнения на ориентировку в пространстве; ритмико-гимнастические упражнения (общеразвивающие упражнения, упражнения на координацию движений, упражнение на расслабление мышц); упражнения с детскими музыкальными инструментами; игры под музыку; танцевальные упражнения. </w:t>
      </w:r>
    </w:p>
    <w:p w:rsidR="00A91D37" w:rsidRPr="008B2119" w:rsidRDefault="00A91D37" w:rsidP="00A91D37">
      <w:pPr>
        <w:rPr>
          <w:rFonts w:ascii="Times New Roman" w:hAnsi="Times New Roman" w:cs="Times New Roman"/>
          <w:sz w:val="24"/>
          <w:szCs w:val="24"/>
        </w:rPr>
      </w:pPr>
    </w:p>
    <w:p w:rsidR="00A91D37" w:rsidRDefault="00A91D37"/>
    <w:sectPr w:rsidR="00A91D37" w:rsidSect="007D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4B0"/>
    <w:rsid w:val="00575317"/>
    <w:rsid w:val="00654640"/>
    <w:rsid w:val="00700931"/>
    <w:rsid w:val="007D5128"/>
    <w:rsid w:val="008D74B0"/>
    <w:rsid w:val="00A91D37"/>
    <w:rsid w:val="00F2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BE13B-8CE5-4ADE-9031-303C611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91D37"/>
    <w:pPr>
      <w:spacing w:after="0" w:line="240" w:lineRule="auto"/>
    </w:pPr>
  </w:style>
  <w:style w:type="paragraph" w:styleId="a4">
    <w:name w:val="Normal (Web)"/>
    <w:basedOn w:val="a"/>
    <w:uiPriority w:val="99"/>
    <w:rsid w:val="0070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2</cp:revision>
  <dcterms:created xsi:type="dcterms:W3CDTF">2023-09-19T09:54:00Z</dcterms:created>
  <dcterms:modified xsi:type="dcterms:W3CDTF">2023-09-19T09:54:00Z</dcterms:modified>
</cp:coreProperties>
</file>