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F8" w:rsidRDefault="00A97DF8" w:rsidP="00A97DF8">
      <w:pPr>
        <w:ind w:left="-15" w:right="56" w:firstLine="360"/>
      </w:pPr>
      <w:r>
        <w:t xml:space="preserve">     Рабочая программа по предмету «Индивидуальная и подгрупповая логопедическая работа» в 4 классе предназначена для организации и проведения коррекционн</w:t>
      </w:r>
      <w:r>
        <w:t>о-</w:t>
      </w:r>
      <w:r>
        <w:t xml:space="preserve">развивающей логопедической работы с </w:t>
      </w:r>
      <w:proofErr w:type="gramStart"/>
      <w:r>
        <w:t>обучающимся</w:t>
      </w:r>
      <w:proofErr w:type="gramEnd"/>
      <w:r>
        <w:t xml:space="preserve"> с  тяжелыми нарушениями речи. </w:t>
      </w:r>
    </w:p>
    <w:p w:rsidR="00A97DF8" w:rsidRDefault="00A97DF8" w:rsidP="00A97DF8">
      <w:pPr>
        <w:spacing w:after="17"/>
        <w:ind w:left="-15" w:right="56" w:firstLine="850"/>
      </w:pPr>
      <w:r>
        <w:t xml:space="preserve">Важность данного курса в системе обучения детей с общим недоразвитием речи состоит в том, что в результате его освоения создается практическая база общения, обеспечивается пропедевтика курсов русского языка и литературного чтения, а также осуществляется профилактика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 xml:space="preserve">. </w:t>
      </w:r>
    </w:p>
    <w:p w:rsidR="00285E5F" w:rsidRDefault="00285E5F">
      <w:bookmarkStart w:id="0" w:name="_GoBack"/>
      <w:bookmarkEnd w:id="0"/>
    </w:p>
    <w:sectPr w:rsidR="0028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F8"/>
    <w:rsid w:val="00285E5F"/>
    <w:rsid w:val="00A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8"/>
    <w:pPr>
      <w:spacing w:after="47" w:line="270" w:lineRule="auto"/>
      <w:ind w:left="3" w:right="57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8"/>
    <w:pPr>
      <w:spacing w:after="47" w:line="270" w:lineRule="auto"/>
      <w:ind w:left="3" w:right="57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2023-11-06T15:15:00Z</dcterms:created>
  <dcterms:modified xsi:type="dcterms:W3CDTF">2023-11-06T15:17:00Z</dcterms:modified>
</cp:coreProperties>
</file>