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29E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FD1CF8" w:rsidRPr="00FD1CF8" w:rsidRDefault="00FD1CF8" w:rsidP="00F627F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CF8" w:rsidRDefault="00FD1CF8" w:rsidP="00FD1CF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0EA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960882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математике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(профильный уровень)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11«А» классе</w:t>
      </w:r>
    </w:p>
    <w:p w:rsidR="00FD1CF8" w:rsidRPr="00FD1CF8" w:rsidRDefault="00A1252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3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50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B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50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D1CF8"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D1CF8" w:rsidRDefault="00FD1CF8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0EA" w:rsidRPr="00FD1CF8" w:rsidRDefault="00EB30EA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76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Белкина А.В.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1CF8" w:rsidRPr="00FD1CF8" w:rsidRDefault="0076195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1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FD1CF8" w:rsidRPr="00FD1CF8" w:rsidRDefault="00A1252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D1CF8" w:rsidRPr="00FD1CF8" w:rsidRDefault="00FD1CF8" w:rsidP="00FD1CF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DC6311" w:rsidRDefault="00FD1CF8" w:rsidP="00DC6311">
      <w:pPr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Изучение математики  направлено на достижение учащимися личностных, </w:t>
      </w:r>
      <w:proofErr w:type="spellStart"/>
      <w:r w:rsidRPr="00F627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(регулятивных, познавательных и коммуникативных) и предметных результатов.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7F3">
        <w:rPr>
          <w:rFonts w:ascii="Times New Roman" w:hAnsi="Times New Roman"/>
          <w:b/>
          <w:sz w:val="24"/>
          <w:szCs w:val="24"/>
        </w:rPr>
        <w:t>Личностные: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ответственного отношения к учению, готовности и</w:t>
      </w:r>
      <w:r w:rsidRPr="00F627F3">
        <w:rPr>
          <w:rFonts w:eastAsia="TimesNewRomanPSMT"/>
          <w:sz w:val="24"/>
          <w:szCs w:val="24"/>
        </w:rPr>
        <w:t xml:space="preserve"> 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>способности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обучающихся к саморазвитию и самообразованию на основе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мотивации к обучению и познанию, осознанному выбору и построению дальнейшей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индивидуальной траектории образования на базе ориентировки в мире профессий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профессиональных предпочтений, с учетом устойчивых познавательных интересов,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а также на основе формирования уважительного отношения к труду, развития опыта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участия в социально значимом труде;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целостного мировоззрения, соответствующего современному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уровню развития науки и общественной практики, учитывающего социальное,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культурное, языковое многообразие современного мира;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осознанного, уважительного и доброжелательного отношения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к другому человеку, его мнению, мировоззрению, культуре, 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гражданской позиции; готовности и способности вести диалог с другими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людьми и достигать в нем взаимопонимания;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освоение социальных норм, правил поведения, ролей и форм социальной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жизни в группах и сообществах, включая взрослые и социальные сообщества;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участие в школьном самоуправлении и общественной жизни в пределах возрастных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компетенций с учетом региональных,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социальных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экономических особенностей;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развитие морального сознания и компетентности в решении моральных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проблем на основе личностного выбора, формирование нравственных чувств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нравственного поведения, осознанного и ответственного отношения к собственным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поступкам;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коммуникативной компетентности в общении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сотрудничестве со сверстниками, детьми старшего и младшего возраста, взрослыми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в процессе образовательной, общественно полезной, учебно-исследовательской,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творческой и других видов деятельности;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ценности здорового и безопасного образа жизни; 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основ экологической культуры, соответствующей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современному уровню экологического мышления, развитие опыта ориентированной рефлексивно-оценочной и практической деятельности в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жизненных ситуациях;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page11"/>
      <w:bookmarkEnd w:id="1"/>
      <w:r w:rsidRPr="00F627F3">
        <w:rPr>
          <w:rFonts w:ascii="Times New Roman" w:hAnsi="Times New Roman"/>
          <w:sz w:val="24"/>
          <w:szCs w:val="24"/>
        </w:rPr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-критичность мышления, умение распознавать логически некорректные высказывания, отличать гипотезу от факта;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-креативность мышления, инициативы, находчивости, активность при решении арифметических задач;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контролировать процесс и результат учебной математической деятельности;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lastRenderedPageBreak/>
        <w:t xml:space="preserve">-формирование способности к эмоциональному восприятию математических объектов, задач, решений, рассуждений;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 независимость и критичность мышления;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-воля и настойчивость в достижении цели.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7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627F3">
        <w:rPr>
          <w:rFonts w:ascii="Times New Roman" w:hAnsi="Times New Roman"/>
          <w:sz w:val="24"/>
          <w:szCs w:val="24"/>
        </w:rPr>
        <w:t>: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устанавливать причинно-следственные связи; строить </w:t>
      </w:r>
      <w:proofErr w:type="gramStart"/>
      <w:r w:rsidRPr="00F627F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627F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создавать, применять и преобразовывать знаков</w:t>
      </w:r>
      <w:proofErr w:type="gramStart"/>
      <w:r w:rsidRPr="00F627F3">
        <w:rPr>
          <w:rFonts w:ascii="Times New Roman" w:hAnsi="Times New Roman"/>
          <w:sz w:val="24"/>
          <w:szCs w:val="24"/>
        </w:rPr>
        <w:t>о-</w:t>
      </w:r>
      <w:proofErr w:type="gramEnd"/>
      <w:r w:rsidRPr="00F627F3">
        <w:rPr>
          <w:rFonts w:ascii="Times New Roman" w:hAnsi="Times New Roman"/>
          <w:sz w:val="24"/>
          <w:szCs w:val="24"/>
        </w:rPr>
        <w:t xml:space="preserve"> символические средства, модели и схемы для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--взаимодействие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gramStart"/>
      <w:r w:rsidRPr="00F627F3">
        <w:rPr>
          <w:rFonts w:ascii="Times New Roman" w:hAnsi="Times New Roman"/>
          <w:sz w:val="24"/>
          <w:szCs w:val="24"/>
        </w:rPr>
        <w:t>-с</w:t>
      </w:r>
      <w:proofErr w:type="gramEnd"/>
      <w:r w:rsidRPr="00F627F3">
        <w:rPr>
          <w:rFonts w:ascii="Times New Roman" w:hAnsi="Times New Roman"/>
          <w:sz w:val="24"/>
          <w:szCs w:val="24"/>
        </w:rPr>
        <w:t>лушать партнёра; формулировать, аргументировать и отстаивать своё мнение;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</w:t>
      </w:r>
      <w:proofErr w:type="spellStart"/>
      <w:r w:rsidRPr="00F627F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учебной и </w:t>
      </w:r>
      <w:proofErr w:type="spellStart"/>
      <w:r w:rsidRPr="00F627F3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</w:t>
      </w:r>
      <w:r w:rsidRPr="00F627F3">
        <w:rPr>
          <w:rFonts w:ascii="Times New Roman" w:hAnsi="Times New Roman"/>
          <w:sz w:val="24"/>
          <w:szCs w:val="24"/>
        </w:rPr>
        <w:softHyphen/>
        <w:t xml:space="preserve">онно-коммуникационных технологий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-первоначальные представления об идеях и о методах мате</w:t>
      </w:r>
      <w:r w:rsidRPr="00F627F3">
        <w:rPr>
          <w:rFonts w:ascii="Times New Roman" w:hAnsi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видеть математическую задачу в контексте проб</w:t>
      </w:r>
      <w:r w:rsidRPr="00F627F3">
        <w:rPr>
          <w:rFonts w:ascii="Times New Roman" w:hAnsi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F627F3">
        <w:rPr>
          <w:rFonts w:ascii="Times New Roman" w:hAnsi="Times New Roman"/>
          <w:sz w:val="24"/>
          <w:szCs w:val="24"/>
        </w:rPr>
        <w:softHyphen/>
        <w:t>ной информации;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понимать и использовать математические средства наглядности (рисунки, чертежи, схемы и др.) для иллю</w:t>
      </w:r>
      <w:r w:rsidRPr="00F627F3"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выдвигать гипотезы при решении учебных задач и понимать необходимость их проверки;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применять индуктивные и дедуктивные способы рассуждений, видеть различные стратегии решения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-понимание сущности алгоритмических предписаний и умение действовать в соответствии с предложенным алго</w:t>
      </w:r>
      <w:r w:rsidRPr="00F627F3">
        <w:rPr>
          <w:rFonts w:ascii="Times New Roman" w:hAnsi="Times New Roman"/>
          <w:sz w:val="24"/>
          <w:szCs w:val="24"/>
        </w:rPr>
        <w:softHyphen/>
        <w:t>ритмом;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ставить цели, выбирать и создавать алгоритмы для решения учебных математических проблем;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планировать и осуществлять деятельность, направ</w:t>
      </w:r>
      <w:r w:rsidRPr="00F627F3"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3F7ED3" w:rsidRPr="00F627F3" w:rsidRDefault="00FD1CF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 результате изучения математики на профильном уровне в старшей школе  </w:t>
      </w:r>
    </w:p>
    <w:p w:rsidR="003F7ED3" w:rsidRPr="00F627F3" w:rsidRDefault="008A1E8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учащийся </w:t>
      </w:r>
      <w:r w:rsidR="003F7ED3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</w:t>
      </w:r>
    </w:p>
    <w:p w:rsidR="00FD1CF8" w:rsidRPr="00F627F3" w:rsidRDefault="003F7ED3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r w:rsidR="00FD1CF8"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онимать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D1CF8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 и внутренних задач математики;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FD1CF8" w:rsidRPr="00F627F3" w:rsidRDefault="003F7ED3" w:rsidP="006E5E2D">
      <w:pPr>
        <w:shd w:val="clear" w:color="auto" w:fill="FFFFFF"/>
        <w:spacing w:after="0"/>
        <w:ind w:left="134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 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F7ED3" w:rsidRPr="00F627F3" w:rsidRDefault="003F7ED3" w:rsidP="006E5E2D">
      <w:pPr>
        <w:shd w:val="clear" w:color="auto" w:fill="FFFFFF"/>
        <w:spacing w:after="0"/>
        <w:ind w:left="36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строить графики изученных функций, выполнять преобразования графиков;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описывать по графику и по формуле поведение и свойства функций;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находить сумму бесконечно убывающей 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геометрический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 прогрессии;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исследовать функции и строить их графики с помощью производной;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с применением уравнения касательной к графику функции;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площадь криволинейной трапеции;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доказывать несложные неравенства;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ств с дв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умя переменными и их систем.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построения и исследования простейших математических моделей;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вероятности событий на основе подсчета числа исходов (простейшие случаи);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строить сечения многогранников и изображать сечения тел вращения;</w:t>
      </w:r>
    </w:p>
    <w:p w:rsidR="00FD1CF8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C13B0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627F3" w:rsidRDefault="00F627F3" w:rsidP="006E5E2D">
      <w:pPr>
        <w:spacing w:after="0"/>
        <w:rPr>
          <w:rFonts w:ascii="Times New Roman" w:hAnsi="Times New Roman"/>
          <w:b/>
          <w:bCs/>
          <w:sz w:val="24"/>
        </w:rPr>
      </w:pPr>
    </w:p>
    <w:p w:rsidR="00A12528" w:rsidRPr="001D7F63" w:rsidRDefault="00A12528" w:rsidP="00A12528">
      <w:pPr>
        <w:shd w:val="clear" w:color="auto" w:fill="FFFFFF"/>
        <w:autoSpaceDE w:val="0"/>
        <w:autoSpaceDN w:val="0"/>
        <w:adjustRightInd w:val="0"/>
        <w:ind w:left="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 УЧЕБНОГО ПРЕДМЕТА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464"/>
        <w:gridCol w:w="1270"/>
      </w:tblGrid>
      <w:tr w:rsidR="00A12528" w:rsidRPr="001D7F63" w:rsidTr="00A12528">
        <w:tc>
          <w:tcPr>
            <w:tcW w:w="1008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1D7F63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1D7F63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7464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Содержание материала</w:t>
            </w:r>
          </w:p>
        </w:tc>
        <w:tc>
          <w:tcPr>
            <w:tcW w:w="1270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Кол</w:t>
            </w:r>
            <w:r w:rsidR="00AA46EC">
              <w:rPr>
                <w:rFonts w:ascii="Times New Roman" w:hAnsi="Times New Roman"/>
                <w:b/>
                <w:bCs/>
                <w:sz w:val="24"/>
              </w:rPr>
              <w:t>ичест</w:t>
            </w:r>
            <w:r w:rsidRPr="001D7F63">
              <w:rPr>
                <w:rFonts w:ascii="Times New Roman" w:hAnsi="Times New Roman"/>
                <w:b/>
                <w:bCs/>
                <w:sz w:val="24"/>
              </w:rPr>
              <w:t>во часов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A12528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A12528" w:rsidP="0089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="0089049A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5A2D61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A12528" w:rsidP="0015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556E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703C30" w:rsidP="00703C30">
            <w:pPr>
              <w:pStyle w:val="Default"/>
              <w:jc w:val="both"/>
            </w:pPr>
            <w:r>
              <w:t xml:space="preserve">Тригонометрические функции 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5A2D61">
            <w:pPr>
              <w:pStyle w:val="Default"/>
              <w:jc w:val="both"/>
            </w:pPr>
            <w:r w:rsidRPr="005A2D61">
              <w:t>Цилиндр, конус и шар.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1556E5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A12528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5A2D61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5A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703C30" w:rsidP="00703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Векторы в пространстве. 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491986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D6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5A2D61">
              <w:rPr>
                <w:rFonts w:ascii="Times New Roman" w:hAnsi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5D7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Метод координат в пространстве. Движения.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5A2D61" w:rsidP="005A2D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 xml:space="preserve">Комбинаторика. </w:t>
            </w:r>
            <w:r w:rsidR="009A1389" w:rsidRPr="005A2D61">
              <w:rPr>
                <w:rFonts w:ascii="Times New Roman" w:hAnsi="Times New Roman"/>
                <w:sz w:val="24"/>
                <w:szCs w:val="24"/>
              </w:rPr>
              <w:t>Элементы теории вероятности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9A1389" w:rsidP="005D7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3610ED">
              <w:rPr>
                <w:rFonts w:ascii="Times New Roman" w:hAnsi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3610ED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Итоговое повторение курса алгебры и начал математического анализа и геометрии 10-11 класса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5A2D61" w:rsidRDefault="005A2D61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28A" w:rsidRDefault="00B9628A" w:rsidP="00491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АЛГЕБРЕ И НАЧАЛАМ МАТЕМАТИЧЕСКОГО АНАЛИЗА</w:t>
      </w:r>
    </w:p>
    <w:p w:rsidR="00B9628A" w:rsidRPr="00E80833" w:rsidRDefault="00934ABE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( </w:t>
      </w:r>
      <w:r w:rsidR="00491986">
        <w:rPr>
          <w:rFonts w:ascii="Times New Roman" w:hAnsi="Times New Roman"/>
          <w:b/>
          <w:bCs/>
          <w:sz w:val="24"/>
        </w:rPr>
        <w:t xml:space="preserve">профильный </w:t>
      </w:r>
      <w:r>
        <w:rPr>
          <w:rFonts w:ascii="Times New Roman" w:hAnsi="Times New Roman"/>
          <w:b/>
          <w:bCs/>
          <w:sz w:val="24"/>
        </w:rPr>
        <w:t>уровень</w:t>
      </w:r>
      <w:r w:rsidR="00B9628A">
        <w:rPr>
          <w:rFonts w:ascii="Times New Roman" w:hAnsi="Times New Roman"/>
          <w:b/>
          <w:bCs/>
          <w:sz w:val="24"/>
        </w:rPr>
        <w:t>)</w:t>
      </w:r>
    </w:p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505"/>
        <w:gridCol w:w="992"/>
        <w:gridCol w:w="3225"/>
        <w:gridCol w:w="3225"/>
        <w:gridCol w:w="3225"/>
        <w:gridCol w:w="3225"/>
      </w:tblGrid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89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="0089049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155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6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степень с целым показателем,  разложение многочленов на множители различными способами и применять формулы сокращенного умножения для преобразований 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Повторить геометрический материал 8-10 класса.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Степени и корни. Преобразование корней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1556E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Логарифм. Свойства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1556E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Параллельность и перпендикулярность прямых и плоскостей.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Многогранники.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624E1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70F9F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491986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491986" w:rsidRPr="00703C30" w:rsidRDefault="00491986" w:rsidP="00491986">
            <w:pPr>
              <w:pStyle w:val="Default"/>
              <w:jc w:val="center"/>
              <w:rPr>
                <w:b/>
              </w:rPr>
            </w:pPr>
            <w:r w:rsidRPr="00703C30">
              <w:rPr>
                <w:b/>
              </w:rPr>
              <w:t>Тригонометрические функции</w:t>
            </w:r>
          </w:p>
          <w:p w:rsidR="00491986" w:rsidRPr="00703C30" w:rsidRDefault="00491986" w:rsidP="00624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491986">
            <w:pPr>
              <w:pStyle w:val="Default"/>
              <w:jc w:val="both"/>
            </w:pPr>
            <w:r w:rsidRPr="00703C30">
              <w:t xml:space="preserve">Область определения и множество значений тригонометрических функций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Иметь представление </w:t>
            </w:r>
            <w:proofErr w:type="gramStart"/>
            <w:r w:rsidRPr="00703C30">
              <w:rPr>
                <w:b/>
                <w:bCs/>
              </w:rPr>
              <w:t>об</w:t>
            </w:r>
            <w:proofErr w:type="gramEnd"/>
            <w:r w:rsidRPr="00703C30">
              <w:rPr>
                <w:b/>
                <w:bCs/>
              </w:rPr>
              <w:t xml:space="preserve">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t xml:space="preserve">области определения, множестве значений, ограниченности тригонометрических функций;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определения и </w:t>
            </w:r>
            <w:r w:rsidRPr="00703C30">
              <w:lastRenderedPageBreak/>
              <w:t xml:space="preserve">свойства чётной и нечётной функции, периодической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находить область определения и множество значений; устанавливать четность или нечётность;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данное положительное число есть период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графики и свойства тригонометрических функций; свойства.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выполнять построение графиков тригонометрических функций различного уровня сложности;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решать тригонометрические уравнения и неравенства на заданных промежутках, используя графики тригонометрических функций. </w:t>
            </w:r>
          </w:p>
        </w:tc>
      </w:tr>
      <w:tr w:rsidR="009A1389" w:rsidRPr="00703C30" w:rsidTr="00366EA6">
        <w:trPr>
          <w:gridAfter w:val="3"/>
          <w:wAfter w:w="9675" w:type="dxa"/>
          <w:trHeight w:val="804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4505" w:type="dxa"/>
            <w:shd w:val="clear" w:color="auto" w:fill="auto"/>
          </w:tcPr>
          <w:tbl>
            <w:tblPr>
              <w:tblW w:w="13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1"/>
            </w:tblGrid>
            <w:tr w:rsidR="009A1389" w:rsidRPr="00703C30" w:rsidTr="00161E27">
              <w:trPr>
                <w:trHeight w:val="90"/>
              </w:trPr>
              <w:tc>
                <w:tcPr>
                  <w:tcW w:w="1314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141"/>
                  </w:tblGrid>
                  <w:tr w:rsidR="009A1389" w:rsidRPr="00703C30">
                    <w:trPr>
                      <w:trHeight w:val="90"/>
                    </w:trPr>
                    <w:tc>
                      <w:tcPr>
                        <w:tcW w:w="13141" w:type="dxa"/>
                      </w:tcPr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Чётность, нечётность, периодичность </w:t>
                        </w:r>
                      </w:p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тригонометрических функций </w:t>
                        </w:r>
                      </w:p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  <w:tr w:rsidR="009A1389" w:rsidRPr="00703C30">
                    <w:trPr>
                      <w:trHeight w:val="436"/>
                    </w:trPr>
                    <w:tc>
                      <w:tcPr>
                        <w:tcW w:w="13141" w:type="dxa"/>
                      </w:tcPr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</w:tbl>
                <w:p w:rsidR="009A1389" w:rsidRPr="00703C30" w:rsidRDefault="009A1389">
                  <w:pPr>
                    <w:pStyle w:val="Default"/>
                  </w:pPr>
                </w:p>
              </w:tc>
            </w:tr>
          </w:tbl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>Свойства функц</w:t>
            </w:r>
            <w:proofErr w:type="gramStart"/>
            <w:r w:rsidRPr="00703C30">
              <w:t>ии и её</w:t>
            </w:r>
            <w:proofErr w:type="gramEnd"/>
            <w:r w:rsidRPr="00703C30">
              <w:t xml:space="preserve"> график y=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 </w:t>
            </w:r>
            <w:r w:rsidRPr="00703C30">
              <w:t xml:space="preserve">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624E12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Свойства функции и её график  y= </w:t>
            </w:r>
            <w:proofErr w:type="spellStart"/>
            <w:r w:rsidRPr="00703C30">
              <w:t>sin</w:t>
            </w:r>
            <w:proofErr w:type="gramStart"/>
            <w:r w:rsidRPr="00703C30">
              <w:t>х</w:t>
            </w:r>
            <w:proofErr w:type="spellEnd"/>
            <w:proofErr w:type="gramEnd"/>
            <w:r w:rsidRPr="00703C30">
              <w:t xml:space="preserve">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624E12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>Свойства и г</w:t>
            </w:r>
            <w:r w:rsidR="00D847EB">
              <w:t xml:space="preserve">рафики функций и  y= </w:t>
            </w:r>
            <w:proofErr w:type="spellStart"/>
            <w:r w:rsidR="00D847EB">
              <w:t>tg</w:t>
            </w:r>
            <w:proofErr w:type="spellEnd"/>
            <w:r w:rsidR="00D847EB">
              <w:t xml:space="preserve"> х  y= </w:t>
            </w:r>
            <w:proofErr w:type="spellStart"/>
            <w:r w:rsidR="00D847EB">
              <w:t>c</w:t>
            </w:r>
            <w:r w:rsidRPr="00703C30">
              <w:t>tg</w:t>
            </w:r>
            <w:proofErr w:type="spellEnd"/>
            <w:r w:rsidRPr="00703C30">
              <w:t xml:space="preserve"> х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Обратные тригонометрические функции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624E12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 «Тригонометрические функции»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8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49198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5" w:type="dxa"/>
            <w:shd w:val="clear" w:color="auto" w:fill="auto"/>
          </w:tcPr>
          <w:p w:rsidR="00161E27" w:rsidRPr="00703C30" w:rsidRDefault="00161E27" w:rsidP="00161E27">
            <w:pPr>
              <w:pStyle w:val="Default"/>
              <w:jc w:val="both"/>
            </w:pPr>
            <w:r w:rsidRPr="00703C30">
              <w:rPr>
                <w:b/>
                <w:bCs/>
                <w:iCs/>
              </w:rPr>
              <w:t>Контрольная работа № 1 по теме: «Тригонометрические функции</w:t>
            </w:r>
          </w:p>
          <w:p w:rsidR="00491986" w:rsidRPr="00703C30" w:rsidRDefault="0049198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9198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темы. </w:t>
            </w:r>
          </w:p>
          <w:p w:rsidR="00491986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заданий. </w:t>
            </w:r>
          </w:p>
        </w:tc>
      </w:tr>
      <w:tr w:rsidR="009A1389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9A1389" w:rsidRPr="00703C30" w:rsidRDefault="009A1389" w:rsidP="009A1389">
            <w:pPr>
              <w:pStyle w:val="Default"/>
              <w:jc w:val="center"/>
            </w:pPr>
            <w:r w:rsidRPr="00703C30">
              <w:rPr>
                <w:b/>
                <w:bCs/>
              </w:rPr>
              <w:t>ЦИЛИНДР, КОНУС И ШАР</w:t>
            </w:r>
          </w:p>
          <w:p w:rsidR="009A1389" w:rsidRPr="00703C30" w:rsidRDefault="009A1389" w:rsidP="009A1389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</w:rPr>
              <w:t>16 часов</w:t>
            </w: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  <w:rPr>
                <w:b/>
                <w:bCs/>
                <w:iCs/>
              </w:rPr>
            </w:pPr>
            <w:r w:rsidRPr="00703C30"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9A1389" w:rsidRPr="00703C30" w:rsidRDefault="009A1389" w:rsidP="009A1389">
            <w:pPr>
              <w:pStyle w:val="Default"/>
              <w:jc w:val="both"/>
              <w:rPr>
                <w:b/>
                <w:bCs/>
              </w:rPr>
            </w:pPr>
            <w:r w:rsidRPr="00703C30">
              <w:t>Повторить основной теоретический материал по геометрии 10 класса.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Понятие цилиндра. Площадь поверхности цилиндра.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переносе, устанавливать связь между координатами симметричных точек при отображении пространства на себя. Иметь представление о цилиндре, конусе, шаре. Уметь: различать в окружающем мире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предметы-цилиндры,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конусы, шары, выполнять чертежи по условию задачи. Уметь: находить площадь осевого сечения цилиндра, конуса, строить осевое сечение цилиндра, конуса. Знать: формулы площади боковой и полной поверхности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уметь их выводить; используя формулы, вычислять площадь боковой и полной поверхностей цилиндра и конуса. Уметь: составлять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уравнение сферы по координатам точек; решать типовые задачи.  Знать: свойство касательной к</w:t>
            </w:r>
            <w:r w:rsidR="001556E5"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сфере, что собой представляет расстояние от центра сферы до плоскости сечения. Уметь: решать задачи по теме.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«Цилиндр»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Понятие конуса. Площадь поверхности конуса. Усеченный конус.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«Конус»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Сфера и шар. Взаимное расположение сферы и плоскости. Касательная плоскость к сфере. Площадь сферы. Взаимное расположение сферы и прямой.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«Сфера и шар. Взаимное расположение сферы и плоскости. Касательная плоскость к сфере. Площадь сферы».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Сфера, вписанная в цилиндрическую и коническую поверхность.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«Сфера, вписанная в цилиндрическую и коническую поверхность».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Сечения цилиндрической поверхности. Сечения конической поверхности.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E3935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«Сечения цилиндрической поверхности. Сечения конической поверхности». </w:t>
            </w:r>
          </w:p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556E5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Контрольная работа №2 по теме «Цилиндр, конус и шар» </w:t>
            </w:r>
          </w:p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1556E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03C30" w:rsidRDefault="001556E5" w:rsidP="001556E5">
            <w:pPr>
              <w:spacing w:after="0" w:line="240" w:lineRule="auto"/>
              <w:jc w:val="both"/>
              <w:rPr>
                <w:b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1556E5" w:rsidRPr="00717745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17745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1556E5" w:rsidRPr="00717745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992" w:type="dxa"/>
            <w:shd w:val="clear" w:color="auto" w:fill="auto"/>
          </w:tcPr>
          <w:p w:rsidR="001556E5" w:rsidRPr="00717745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17745" w:rsidRDefault="001556E5" w:rsidP="00161C69">
            <w:pPr>
              <w:pStyle w:val="aa"/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t>Производная и её геометрический смысл</w:t>
            </w:r>
          </w:p>
          <w:p w:rsidR="001556E5" w:rsidRPr="00703C30" w:rsidRDefault="001556E5" w:rsidP="00717745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2</w:t>
            </w:r>
            <w:r w:rsidR="00717745">
              <w:rPr>
                <w:b/>
              </w:rPr>
              <w:t>2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Предел последовательности </w:t>
            </w:r>
          </w:p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  <w:r w:rsidRPr="00703C30">
              <w:t xml:space="preserve">Приводить примеры монотонной числовой последовательности, имеющей предел. Вычислять пределы последовательностей. Выяснять, является ли последовательность сходящейся. Приводить примеры функций, являющихся непрерывными, имеющих вертикальную, горизонтальную асимптоту. Определять по графику функции промежутки непрерывности и точки разрыва, если такие имеются. Уметь доказывать непрерывность функции. Находить угловой </w:t>
            </w:r>
            <w:r w:rsidRPr="00703C30">
              <w:lastRenderedPageBreak/>
              <w:t>коэффициент касательной к графику функции в заданной точке. Находить мгновенную скорость движения материальной точки. Находить производные элементарных функций. Находить производные суммы, произведения и частного двух функций, производную сложной функции y = f (</w:t>
            </w:r>
            <w:proofErr w:type="spellStart"/>
            <w:r w:rsidRPr="00703C30">
              <w:t>kx</w:t>
            </w:r>
            <w:proofErr w:type="spellEnd"/>
            <w:r w:rsidRPr="00703C30">
              <w:t xml:space="preserve"> +b).Применять понятие производной при решении задач. 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Предел функции </w:t>
            </w:r>
          </w:p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Непрерывность функции </w:t>
            </w:r>
          </w:p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Определение производной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Правила дифференцирования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Производная степенной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Производные элементарных функций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Геометрический смысл производной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Урок обобщения и систематизации знаний «Производная и её геометрический смысл»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05" w:type="dxa"/>
            <w:shd w:val="clear" w:color="auto" w:fill="auto"/>
          </w:tcPr>
          <w:p w:rsidR="001556E5" w:rsidRPr="000A1010" w:rsidRDefault="001556E5" w:rsidP="00355518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№ 3 по теме: </w:t>
            </w:r>
          </w:p>
          <w:p w:rsidR="001556E5" w:rsidRPr="00703C30" w:rsidRDefault="001556E5" w:rsidP="00355518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>«Производная и её геометрический смысл»</w:t>
            </w:r>
            <w:r w:rsidRPr="00703C3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lastRenderedPageBreak/>
              <w:t>ОБЪЕМЫ ТЕЛ</w:t>
            </w:r>
          </w:p>
          <w:p w:rsidR="001556E5" w:rsidRPr="00703C30" w:rsidRDefault="001556E5" w:rsidP="00355518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16 часов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Понятие объема. Объем прямоугольного параллелепипеда.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4C2AC2">
            <w:pPr>
              <w:pStyle w:val="aa"/>
            </w:pPr>
            <w:r w:rsidRPr="00703C30">
              <w:t xml:space="preserve">Знать: формулы объема прямоугольного </w:t>
            </w:r>
            <w:r w:rsidRPr="00703C30">
              <w:br/>
              <w:t xml:space="preserve">параллелепипеда. </w:t>
            </w:r>
          </w:p>
          <w:p w:rsidR="001556E5" w:rsidRPr="00703C30" w:rsidRDefault="001556E5" w:rsidP="004C2AC2">
            <w:pPr>
              <w:pStyle w:val="aa"/>
            </w:pPr>
            <w:r w:rsidRPr="00703C30">
              <w:t>Уметь: находить объем куба и объем</w:t>
            </w:r>
            <w:r w:rsidRPr="00703C30">
              <w:br/>
              <w:t>прямоугольного параллелепипеда.</w:t>
            </w:r>
          </w:p>
          <w:p w:rsidR="001556E5" w:rsidRPr="00703C30" w:rsidRDefault="001556E5" w:rsidP="004C2AC2">
            <w:pPr>
              <w:pStyle w:val="aa"/>
            </w:pPr>
            <w:r w:rsidRPr="00703C30">
              <w:t xml:space="preserve"> Уметь: решать задачи с использованием формулы объема прямой призмы. </w:t>
            </w:r>
          </w:p>
          <w:p w:rsidR="001556E5" w:rsidRPr="00703C30" w:rsidRDefault="001556E5" w:rsidP="004C2AC2">
            <w:pPr>
              <w:pStyle w:val="aa"/>
            </w:pPr>
            <w:r w:rsidRPr="00703C30">
              <w:t>Знать: формулы объемов цилиндра, конуса, шара. Уметь: выводить формулы и использовать их при решении задач.</w:t>
            </w:r>
          </w:p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прямоугольного параллелепипеда».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 прямой призмы. Объем цилиндра.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прямой призмы. Объем цилиндра».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Вычисление объемов тел с помощью интеграла.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 наклонной призмы. Объем пирамиды. Объем конуса.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Решение задач по теме «Объем наклонной призмы. Объем пирамиды. Объем конуса».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 шара. Решение задач по теме «Объем шара».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Объемы шарового сегмента, шарового </w:t>
            </w:r>
          </w:p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слоя и шарового сектора.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Решение задач по теме «Объемы шарового сегмента, шарового слоя и шарового сектора».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Решение задач по теме </w:t>
            </w:r>
            <w:r w:rsidRPr="000A1010">
              <w:rPr>
                <w:bCs/>
              </w:rPr>
              <w:t>«Объемы тел».</w:t>
            </w:r>
            <w:r w:rsidRPr="00703C30">
              <w:rPr>
                <w:b/>
                <w:bCs/>
              </w:rPr>
              <w:t xml:space="preserve">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Контрольная работа №4 по теме «Объемы тел».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66EA6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>Применение производной к исследованию функций</w:t>
            </w:r>
          </w:p>
          <w:p w:rsidR="001556E5" w:rsidRPr="00703C30" w:rsidRDefault="001556E5" w:rsidP="00366EA6">
            <w:pPr>
              <w:pStyle w:val="Default"/>
              <w:jc w:val="center"/>
            </w:pPr>
            <w:r w:rsidRPr="00703C30">
              <w:rPr>
                <w:b/>
                <w:bCs/>
              </w:rPr>
              <w:t xml:space="preserve"> 16 часов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Возрастание и убывание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9A1389">
            <w:pPr>
              <w:pStyle w:val="aa"/>
            </w:pPr>
            <w:r w:rsidRPr="00703C30">
              <w:t>Находить вторую производную и ускорение процесса, описываемого с помощью формулы. Находить промежутки возрастания и убывания функции. Находить точки минимума и максимума функции. Находить наибольшее и наименьшее значения функции на отрезке. Находить наибольшее и наименьшее значения функции. Исследовать функцию с помощью производной и строить её график.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Экстремумы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Наибольшее и наименьшее значения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Производная второго порядка, выпуклость и точки перегиба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Построение графиков функций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теме: «Применение производной к исследованию функции»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1556E5" w:rsidRPr="000A1010" w:rsidRDefault="001556E5" w:rsidP="00366EA6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№ 5 по теме: «Применение производной к исследованию функции»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03C30" w:rsidRDefault="001556E5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1556E5" w:rsidRPr="00703C30" w:rsidTr="00366EA6"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6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  <w:p w:rsidR="001556E5" w:rsidRPr="00703C30" w:rsidRDefault="001556E5" w:rsidP="00717745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</w:t>
            </w:r>
            <w:r w:rsidR="00717745">
              <w:rPr>
                <w:b/>
              </w:rPr>
              <w:t>4</w:t>
            </w:r>
            <w:r w:rsidRPr="00703C30">
              <w:rPr>
                <w:b/>
              </w:rPr>
              <w:t xml:space="preserve"> часов</w:t>
            </w:r>
          </w:p>
        </w:tc>
        <w:tc>
          <w:tcPr>
            <w:tcW w:w="3225" w:type="dxa"/>
          </w:tcPr>
          <w:p w:rsidR="001556E5" w:rsidRPr="00703C30" w:rsidRDefault="0015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56E5" w:rsidRPr="00703C30" w:rsidRDefault="0015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56E5" w:rsidRPr="00703C30" w:rsidRDefault="001556E5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161C69">
            <w:pPr>
              <w:pStyle w:val="aa"/>
            </w:pPr>
            <w:r w:rsidRPr="00703C30">
              <w:t xml:space="preserve">Знать: алгоритмы </w:t>
            </w:r>
            <w:r w:rsidRPr="00703C30">
              <w:br/>
              <w:t xml:space="preserve">сложения двух и более векторов, разности двух векторов. Уметь: применять </w:t>
            </w:r>
            <w:r w:rsidRPr="00703C30">
              <w:br/>
              <w:t xml:space="preserve">их при выполнении упражнений. Знать: как найти произведение вектора на число, Уметь: применять </w:t>
            </w:r>
            <w:r w:rsidRPr="00703C30">
              <w:br/>
              <w:t xml:space="preserve">их при выполнении упражнений. </w:t>
            </w:r>
          </w:p>
          <w:p w:rsidR="001556E5" w:rsidRPr="00703C30" w:rsidRDefault="001556E5" w:rsidP="00337E37">
            <w:pPr>
              <w:pStyle w:val="Default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определение компланарных векторов; правило разложения вектора по трем некомпланарным; правило параллелепипеда. </w:t>
            </w:r>
          </w:p>
          <w:p w:rsidR="001556E5" w:rsidRPr="00703C30" w:rsidRDefault="001556E5" w:rsidP="00337E37">
            <w:pPr>
              <w:pStyle w:val="aa"/>
              <w:spacing w:after="0" w:afterAutospacing="0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применять </w:t>
            </w:r>
          </w:p>
          <w:p w:rsidR="001556E5" w:rsidRPr="00703C30" w:rsidRDefault="001556E5" w:rsidP="00337E37">
            <w:pPr>
              <w:pStyle w:val="Default"/>
            </w:pPr>
            <w:r w:rsidRPr="00703C30">
              <w:t xml:space="preserve">определения и правила для решения задач. </w:t>
            </w:r>
          </w:p>
          <w:p w:rsidR="001556E5" w:rsidRPr="00703C30" w:rsidRDefault="001556E5" w:rsidP="00337E37">
            <w:pPr>
              <w:pStyle w:val="aa"/>
              <w:spacing w:after="0" w:afterAutospacing="0"/>
            </w:pPr>
          </w:p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векторов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717745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366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теме: «Решение задач на векторы»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9A1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</w:t>
            </w:r>
          </w:p>
          <w:p w:rsidR="003610ED" w:rsidRPr="00703C30" w:rsidRDefault="003610ED" w:rsidP="009A1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часов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9A1389">
            <w:pPr>
              <w:pStyle w:val="aa"/>
              <w:rPr>
                <w:b/>
                <w:bCs/>
              </w:rPr>
            </w:pPr>
            <w:r w:rsidRPr="00703C30">
              <w:t>Вычислять приближённое значение площади криволинейной трапеции. Находить первообразные функций: y =</w:t>
            </w:r>
            <w:proofErr w:type="spellStart"/>
            <w:proofErr w:type="gramStart"/>
            <w:r w:rsidRPr="00703C30">
              <w:t>x</w:t>
            </w:r>
            <w:proofErr w:type="gramEnd"/>
            <w:r w:rsidRPr="00703C30">
              <w:rPr>
                <w:vertAlign w:val="superscript"/>
              </w:rPr>
              <w:t>р</w:t>
            </w:r>
            <w:proofErr w:type="spellEnd"/>
            <w:r w:rsidRPr="00703C30">
              <w:t xml:space="preserve">, где p </w:t>
            </w:r>
            <w:r w:rsidRPr="00703C30">
              <w:rPr>
                <w:noProof/>
              </w:rPr>
              <w:drawing>
                <wp:inline distT="0" distB="0" distL="0" distR="0" wp14:anchorId="7B7BC06C" wp14:editId="5591E94B">
                  <wp:extent cx="180975" cy="171450"/>
                  <wp:effectExtent l="0" t="0" r="9525" b="0"/>
                  <wp:docPr id="1" name="Рисунок 1" descr="https://fsd.multiurok.ru/html/2018/10/13/s_5bc25b405c851/96908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13/s_5bc25b405c851/96908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C30">
              <w:t xml:space="preserve">R, y = </w:t>
            </w:r>
            <w:proofErr w:type="spellStart"/>
            <w:r w:rsidRPr="00703C30">
              <w:t>sin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x. Находить </w:t>
            </w:r>
            <w:proofErr w:type="gramStart"/>
            <w:r w:rsidRPr="00703C30">
              <w:t>первообразные</w:t>
            </w:r>
            <w:proofErr w:type="gramEnd"/>
            <w:r w:rsidRPr="00703C30">
              <w:t xml:space="preserve"> функций: f (x) + g (x), </w:t>
            </w:r>
            <w:proofErr w:type="spellStart"/>
            <w:r w:rsidRPr="00703C30">
              <w:t>kf</w:t>
            </w:r>
            <w:proofErr w:type="spellEnd"/>
            <w:r w:rsidRPr="00703C30">
              <w:t xml:space="preserve"> (x) и f (</w:t>
            </w:r>
            <w:proofErr w:type="spellStart"/>
            <w:r w:rsidRPr="00703C30">
              <w:t>kx+b</w:t>
            </w:r>
            <w:proofErr w:type="spellEnd"/>
            <w:r w:rsidRPr="00703C30">
              <w:t xml:space="preserve">). Вычислять площади криволинейной трапеции с помощью формулы Ньютона— </w:t>
            </w:r>
            <w:proofErr w:type="gramStart"/>
            <w:r w:rsidRPr="00703C30">
              <w:t>Ле</w:t>
            </w:r>
            <w:proofErr w:type="gramEnd"/>
            <w:r w:rsidRPr="00703C30">
              <w:t>йбница.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pStyle w:val="aa"/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первообразную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криволинейной трапеции.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нтеграл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интегралов для решения задач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0A1010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«Интеграл. Площадь криволинейной трапеции»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9A1389">
            <w:pPr>
              <w:pStyle w:val="aa"/>
            </w:pP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E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пространстве. Движения.</w:t>
            </w:r>
          </w:p>
          <w:p w:rsidR="003610ED" w:rsidRPr="00703C30" w:rsidRDefault="003610ED" w:rsidP="00717745">
            <w:pPr>
              <w:pStyle w:val="aa"/>
              <w:jc w:val="center"/>
            </w:pPr>
            <w:r>
              <w:rPr>
                <w:b/>
              </w:rPr>
              <w:t>1</w:t>
            </w:r>
            <w:r w:rsidR="00717745">
              <w:rPr>
                <w:b/>
              </w:rPr>
              <w:t>3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прямоугольной системы координат в пространстве.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Уметь: строить точку по заданным к-там и находить к-ты точки, изображенной в системе к-т.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Знать: формулы координат середины отрезка, формулы длины вектора и расстояния между двумя точками. Уметь: применять указанные формулы для решения стереометрических задач координатно-векторным методом. Иметь представление об угле между векторами. Уметь: находить угол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векторами по их координатам; применять формулы вычисления угла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точки и координатами вектора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скалярного произведения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0A1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0A1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«Скалярное произведение»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Движение. Осевая и центральная симметрия.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каждом из видов движения: осевая, центральная, зеркальная симметрия, параллельный перенос. 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переносе, устанавливать связь между координатами симметричных точек при отображении пространства на себя.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4C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 и элементы теории вероятности</w:t>
            </w:r>
          </w:p>
          <w:p w:rsidR="003610ED" w:rsidRPr="00703C30" w:rsidRDefault="003610ED" w:rsidP="004C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Правило произведения. Размещения с повторениями </w:t>
            </w:r>
          </w:p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  <w:r w:rsidRPr="00703C30">
              <w:t>Приводить примеры случайных, достоверных и невозможных событий. Знать определения суммы и произведения событий. Знать определение вероятности события в классическом понимании. Приводить примеры несовместных событий. Находить вероятность суммы несовместных событий. Иметь представление о независимости событий и находить вероятность совместного наступления таких событий. Находить статистическую вероятность событий в опыте с большим числом в испытании. Иметь представление о законе больших чисел.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Размещения без повторений </w:t>
            </w:r>
          </w:p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Сочетания без повторений и бином Ньютона </w:t>
            </w:r>
          </w:p>
          <w:p w:rsidR="003610ED" w:rsidRPr="00703C30" w:rsidRDefault="003610ED" w:rsidP="004C2AC2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Вероятность произведения независимых событий 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Формула Бернулли 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0A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«Решение комбинаторных задач и задач на вычисление вероятности»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  <w:rPr>
                <w:b/>
              </w:rPr>
            </w:pPr>
            <w:r w:rsidRPr="00703C30">
              <w:rPr>
                <w:b/>
              </w:rPr>
              <w:t>ПОВТОРЕНИЕ (геометрия)</w:t>
            </w:r>
          </w:p>
          <w:p w:rsidR="003610ED" w:rsidRPr="00703C30" w:rsidRDefault="003610ED" w:rsidP="00BD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Цилиндр. Конус. Шар. Сфера. Решение задач ЕГЭ. Тесты.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по темам курса 11класс.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знания, умения и навыки при решении задач.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5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Планиметрия. Площади плоских фигур. Работа с тестами ЕГЭ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Итоговое тестирование. Работа с тестом ЕГЭ (геометрия).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воспроизводить полученные знания и применять их при решении задач; доказывать правдивость своих убеждений при обсуждении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>Комплексные числа</w:t>
            </w:r>
          </w:p>
          <w:p w:rsidR="003610ED" w:rsidRPr="00703C30" w:rsidRDefault="003610ED" w:rsidP="00BD74EA">
            <w:pPr>
              <w:pStyle w:val="Default"/>
              <w:jc w:val="center"/>
            </w:pPr>
            <w:r w:rsidRPr="00703C30">
              <w:rPr>
                <w:b/>
                <w:bCs/>
              </w:rPr>
              <w:t>6 часов</w:t>
            </w:r>
          </w:p>
          <w:p w:rsidR="003610ED" w:rsidRPr="00703C30" w:rsidRDefault="003610ED" w:rsidP="00BD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Определение комплексных чисел. Сложение и умножение комплексных чисел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9524F2">
            <w:pPr>
              <w:pStyle w:val="Default"/>
              <w:jc w:val="both"/>
            </w:pPr>
            <w:r w:rsidRPr="00703C30">
              <w:rPr>
                <w:b/>
                <w:bCs/>
              </w:rPr>
              <w:t>Знать</w:t>
            </w:r>
            <w:r w:rsidRPr="00703C30">
              <w:t xml:space="preserve">: определения комплексного числа, мнимой единицы; сложение, умножение и вычитание; форма записи. </w:t>
            </w:r>
            <w:r w:rsidRPr="00703C30">
              <w:rPr>
                <w:b/>
                <w:bCs/>
              </w:rPr>
              <w:t>Уметь</w:t>
            </w:r>
            <w:r w:rsidRPr="00703C30">
              <w:t xml:space="preserve">: выполнять действия над комплексными числами; строить комплексные числа на плоскости, строить их сумму и разность.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>Знать</w:t>
            </w:r>
            <w:r w:rsidRPr="00703C30">
              <w:t xml:space="preserve">: геометрическую интерпретацию комплексных чисел. </w:t>
            </w:r>
            <w:r w:rsidRPr="00703C30">
              <w:rPr>
                <w:b/>
                <w:bCs/>
              </w:rPr>
              <w:t>Уметь</w:t>
            </w:r>
            <w:r w:rsidRPr="00703C30">
              <w:t xml:space="preserve">: объяснять геометрический смысл комплексного числа и решать задачи. </w:t>
            </w:r>
          </w:p>
          <w:p w:rsidR="003610ED" w:rsidRPr="00703C30" w:rsidRDefault="003610ED" w:rsidP="009524F2">
            <w:pPr>
              <w:pStyle w:val="Default"/>
              <w:jc w:val="both"/>
            </w:pPr>
            <w:r w:rsidRPr="00703C30">
              <w:rPr>
                <w:b/>
                <w:bCs/>
              </w:rPr>
              <w:t>Знать</w:t>
            </w:r>
            <w:r w:rsidRPr="00703C30">
              <w:t>: алгоритм решения квадратного уравнения с комплексным неизвестным</w:t>
            </w:r>
            <w:r w:rsidRPr="00703C30">
              <w:rPr>
                <w:b/>
                <w:bCs/>
              </w:rPr>
              <w:t xml:space="preserve">. </w:t>
            </w:r>
          </w:p>
          <w:p w:rsidR="003610ED" w:rsidRPr="00703C30" w:rsidRDefault="003610ED" w:rsidP="009524F2">
            <w:pPr>
              <w:pStyle w:val="Default"/>
              <w:jc w:val="both"/>
            </w:pPr>
            <w:r w:rsidRPr="00703C30">
              <w:rPr>
                <w:b/>
                <w:bCs/>
              </w:rPr>
              <w:t>Уметь</w:t>
            </w:r>
            <w:r w:rsidRPr="00703C30">
              <w:t>: решать квадратные уравнения с комплексным неизвестным, применяя алгоритм.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Комплексно-сопряжённые числа. Модуль комплексного числа. Операции вычитания и деления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>Геометрическая интерпретация комплексного чис</w:t>
            </w:r>
            <w:r>
              <w:t>ла</w:t>
            </w:r>
            <w:r w:rsidRPr="00703C30">
              <w:t xml:space="preserve"> </w:t>
            </w:r>
          </w:p>
          <w:p w:rsidR="003610ED" w:rsidRPr="00703C30" w:rsidRDefault="003610ED" w:rsidP="009524F2">
            <w:pPr>
              <w:pStyle w:val="Default"/>
              <w:jc w:val="both"/>
            </w:pPr>
            <w:r w:rsidRPr="00703C30">
              <w:t>Тригонометрическая форма комплексного числа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524F2">
            <w:pPr>
              <w:pStyle w:val="Default"/>
              <w:jc w:val="both"/>
            </w:pPr>
            <w:r w:rsidRPr="00703C30">
              <w:t xml:space="preserve">Умножение и деление комплексных чисел, записанных в тригонометрической форме. Формула Муавра </w:t>
            </w:r>
          </w:p>
          <w:p w:rsidR="003610ED" w:rsidRPr="00703C30" w:rsidRDefault="003610ED" w:rsidP="009524F2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524F2">
            <w:pPr>
              <w:pStyle w:val="Default"/>
              <w:jc w:val="both"/>
            </w:pPr>
            <w:r w:rsidRPr="00703C30">
              <w:t>Квадратное уравнение с комплексным неизвестным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0A1010" w:rsidRDefault="003610ED" w:rsidP="009524F2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</w:t>
            </w:r>
          </w:p>
          <w:p w:rsidR="003610ED" w:rsidRPr="000A1010" w:rsidRDefault="003610ED" w:rsidP="009524F2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№ 10 по теме: «Комплексные числа» </w:t>
            </w:r>
          </w:p>
          <w:p w:rsidR="003610ED" w:rsidRPr="00703C30" w:rsidRDefault="003610ED" w:rsidP="009524F2">
            <w:pPr>
              <w:pStyle w:val="Default"/>
              <w:jc w:val="both"/>
            </w:pPr>
          </w:p>
          <w:p w:rsidR="003610ED" w:rsidRPr="00703C30" w:rsidRDefault="003610ED" w:rsidP="00BD74EA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>Уметь: п</w:t>
            </w:r>
            <w:r w:rsidRPr="00703C30">
              <w:t xml:space="preserve">рименять полученные знания, умения и навыки при решении заданий.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</w:pPr>
            <w:r w:rsidRPr="00703C30">
              <w:rPr>
                <w:b/>
                <w:bCs/>
              </w:rPr>
              <w:t>ПОВТОРЕНИЕ (геометрия) продолжение</w:t>
            </w:r>
          </w:p>
          <w:p w:rsidR="003610ED" w:rsidRPr="00703C30" w:rsidRDefault="003610ED" w:rsidP="00BD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Планиметрия. Окружность, касательная, углы, вписанные и </w:t>
            </w:r>
            <w:r w:rsidRPr="00703C30">
              <w:lastRenderedPageBreak/>
              <w:t xml:space="preserve">описанные треугольники и четырехугольники.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по темам </w:t>
            </w:r>
            <w:r w:rsidRPr="00703C30">
              <w:lastRenderedPageBreak/>
              <w:t xml:space="preserve">планиметрии.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полученные знания и применять их при решении задач; доказывать правдивость своих убеждений при обсуждении.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Планиметрия. Стереометрия. Решение задач. Работа с формулами. Тесты ЕГЭ.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 xml:space="preserve">Уравнения и неравенства с двумя переменными </w:t>
            </w:r>
          </w:p>
          <w:p w:rsidR="003610ED" w:rsidRPr="00703C30" w:rsidRDefault="003610ED" w:rsidP="00BD74E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03C30">
              <w:rPr>
                <w:b/>
                <w:bCs/>
              </w:rPr>
              <w:t xml:space="preserve"> часов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Линейные уравнения и неравенства с двумя переменными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Иметь представления о </w:t>
            </w: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t xml:space="preserve">линейных </w:t>
            </w:r>
            <w:proofErr w:type="gramStart"/>
            <w:r w:rsidRPr="00703C30">
              <w:t>уравнениях</w:t>
            </w:r>
            <w:proofErr w:type="gramEnd"/>
            <w:r w:rsidRPr="00703C30">
              <w:t xml:space="preserve">, неравенствах и системах с двумя неизвестными.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: изображать множества решений уравнений и их систем; </w:t>
            </w: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t xml:space="preserve">находить площади фигур, ограниченных линиями. </w:t>
            </w: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Иметь представления об </w:t>
            </w:r>
            <w:r w:rsidRPr="00703C30">
              <w:t xml:space="preserve">уравнениях и неравенствах с двумя переменными, содержащие параметры. </w:t>
            </w: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некоторые алгоритмы решения таких уравнений и неравенств.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параметра; применять различные приемы для решения уравнений и неравенств, содержащими параметры.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Нелинейные уравнения и неравенства с двумя переменными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Уравнения и неравенства с двумя переменными, содержащие параметры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теме: «Уравнения и неравенства с двумя переменными» </w:t>
            </w:r>
          </w:p>
          <w:p w:rsidR="003610ED" w:rsidRPr="00703C30" w:rsidRDefault="003610ED" w:rsidP="00BD74EA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0A1010" w:rsidRDefault="003610ED" w:rsidP="00BD74EA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№ 11 по теме: «Уравнения и неравенства с двумя переменными» </w:t>
            </w:r>
          </w:p>
          <w:p w:rsidR="003610ED" w:rsidRPr="00703C30" w:rsidRDefault="003610ED" w:rsidP="00BD74EA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темы.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E3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 и геометрии</w:t>
            </w:r>
          </w:p>
          <w:p w:rsidR="003610ED" w:rsidRPr="00703C30" w:rsidRDefault="003610ED" w:rsidP="00CE3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ED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преобразование выражений, содержащих степень с целым показателем,  разложение многочленов на множители различными способами и применять формулы сокращенного умножения для преобразований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иррациональных выражений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Иррациональные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выражения. Формулы. Упрощение выражений.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848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389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логарифмов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389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логарифмических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70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неравенств и систем неравенств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Решать задачи по всему курсу геометрии, применять изученные формулы, теоремы, свойства.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треугольников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E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тем курсов 10-11 классов.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 различной сложности.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7C" w:rsidRDefault="00E3077C" w:rsidP="008F33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077C" w:rsidSect="009570F3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FA" w:rsidRDefault="008A35FA">
      <w:pPr>
        <w:spacing w:after="0" w:line="240" w:lineRule="auto"/>
      </w:pPr>
      <w:r>
        <w:separator/>
      </w:r>
    </w:p>
  </w:endnote>
  <w:endnote w:type="continuationSeparator" w:id="0">
    <w:p w:rsidR="008A35FA" w:rsidRDefault="008A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12" w:rsidRDefault="00624E1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D6F7C">
      <w:rPr>
        <w:noProof/>
      </w:rPr>
      <w:t>16</w:t>
    </w:r>
    <w:r>
      <w:fldChar w:fldCharType="end"/>
    </w:r>
  </w:p>
  <w:p w:rsidR="00624E12" w:rsidRDefault="00624E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FA" w:rsidRDefault="008A35FA">
      <w:pPr>
        <w:spacing w:after="0" w:line="240" w:lineRule="auto"/>
      </w:pPr>
      <w:r>
        <w:separator/>
      </w:r>
    </w:p>
  </w:footnote>
  <w:footnote w:type="continuationSeparator" w:id="0">
    <w:p w:rsidR="008A35FA" w:rsidRDefault="008A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97D"/>
    <w:multiLevelType w:val="multilevel"/>
    <w:tmpl w:val="4BC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D55"/>
    <w:multiLevelType w:val="multilevel"/>
    <w:tmpl w:val="EFF6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F5088"/>
    <w:multiLevelType w:val="multilevel"/>
    <w:tmpl w:val="774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3713C"/>
    <w:multiLevelType w:val="multilevel"/>
    <w:tmpl w:val="C48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93270"/>
    <w:multiLevelType w:val="multilevel"/>
    <w:tmpl w:val="858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116AD"/>
    <w:multiLevelType w:val="multilevel"/>
    <w:tmpl w:val="30E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D8046B"/>
    <w:multiLevelType w:val="multilevel"/>
    <w:tmpl w:val="4E86BE4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D2A0A"/>
    <w:multiLevelType w:val="multilevel"/>
    <w:tmpl w:val="DCE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ACD"/>
    <w:multiLevelType w:val="multilevel"/>
    <w:tmpl w:val="1B9C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21369"/>
    <w:multiLevelType w:val="multilevel"/>
    <w:tmpl w:val="C4F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4B588B"/>
    <w:multiLevelType w:val="multilevel"/>
    <w:tmpl w:val="4A0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167ED"/>
    <w:multiLevelType w:val="multilevel"/>
    <w:tmpl w:val="84B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905CA2"/>
    <w:multiLevelType w:val="multilevel"/>
    <w:tmpl w:val="057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8"/>
    <w:rsid w:val="0007507E"/>
    <w:rsid w:val="000A1010"/>
    <w:rsid w:val="001536F5"/>
    <w:rsid w:val="001556E5"/>
    <w:rsid w:val="00161C69"/>
    <w:rsid w:val="00161E27"/>
    <w:rsid w:val="001802A7"/>
    <w:rsid w:val="00200515"/>
    <w:rsid w:val="002258D6"/>
    <w:rsid w:val="00334F68"/>
    <w:rsid w:val="00337E37"/>
    <w:rsid w:val="00355518"/>
    <w:rsid w:val="003610ED"/>
    <w:rsid w:val="00366EA6"/>
    <w:rsid w:val="003C30E9"/>
    <w:rsid w:val="003E7F44"/>
    <w:rsid w:val="003F7ED3"/>
    <w:rsid w:val="0042309B"/>
    <w:rsid w:val="004421EA"/>
    <w:rsid w:val="00491986"/>
    <w:rsid w:val="004C2AC2"/>
    <w:rsid w:val="005005A8"/>
    <w:rsid w:val="00542AFD"/>
    <w:rsid w:val="005A2D61"/>
    <w:rsid w:val="005D7A04"/>
    <w:rsid w:val="00624E12"/>
    <w:rsid w:val="00655954"/>
    <w:rsid w:val="00663005"/>
    <w:rsid w:val="00675B09"/>
    <w:rsid w:val="00680D02"/>
    <w:rsid w:val="006C0DB4"/>
    <w:rsid w:val="006D6F7C"/>
    <w:rsid w:val="006E5E2D"/>
    <w:rsid w:val="00703C30"/>
    <w:rsid w:val="00714578"/>
    <w:rsid w:val="00717745"/>
    <w:rsid w:val="00761958"/>
    <w:rsid w:val="00770F9F"/>
    <w:rsid w:val="00775A6A"/>
    <w:rsid w:val="0078132E"/>
    <w:rsid w:val="007E1435"/>
    <w:rsid w:val="007E3935"/>
    <w:rsid w:val="00800AC0"/>
    <w:rsid w:val="008462C4"/>
    <w:rsid w:val="00850925"/>
    <w:rsid w:val="00850ABA"/>
    <w:rsid w:val="00880E55"/>
    <w:rsid w:val="00887239"/>
    <w:rsid w:val="0089049A"/>
    <w:rsid w:val="008A1E88"/>
    <w:rsid w:val="008A35FA"/>
    <w:rsid w:val="008F333F"/>
    <w:rsid w:val="00925862"/>
    <w:rsid w:val="00934ABE"/>
    <w:rsid w:val="00951F23"/>
    <w:rsid w:val="009524F2"/>
    <w:rsid w:val="009570F3"/>
    <w:rsid w:val="00960882"/>
    <w:rsid w:val="00993890"/>
    <w:rsid w:val="009A1389"/>
    <w:rsid w:val="00A12528"/>
    <w:rsid w:val="00A56424"/>
    <w:rsid w:val="00A812A1"/>
    <w:rsid w:val="00AA46EC"/>
    <w:rsid w:val="00AD18B9"/>
    <w:rsid w:val="00AE47FC"/>
    <w:rsid w:val="00B31FA2"/>
    <w:rsid w:val="00B77A59"/>
    <w:rsid w:val="00B9628A"/>
    <w:rsid w:val="00BA712C"/>
    <w:rsid w:val="00BC2353"/>
    <w:rsid w:val="00BD74EA"/>
    <w:rsid w:val="00CD32C4"/>
    <w:rsid w:val="00CE35E7"/>
    <w:rsid w:val="00D32FBB"/>
    <w:rsid w:val="00D4113E"/>
    <w:rsid w:val="00D73223"/>
    <w:rsid w:val="00D775D5"/>
    <w:rsid w:val="00D847EB"/>
    <w:rsid w:val="00DC6311"/>
    <w:rsid w:val="00DE7242"/>
    <w:rsid w:val="00E3077C"/>
    <w:rsid w:val="00EB197A"/>
    <w:rsid w:val="00EB30EA"/>
    <w:rsid w:val="00EC13B0"/>
    <w:rsid w:val="00ED5F63"/>
    <w:rsid w:val="00EF2600"/>
    <w:rsid w:val="00F200D2"/>
    <w:rsid w:val="00F40148"/>
    <w:rsid w:val="00F627F3"/>
    <w:rsid w:val="00FD1CF8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5CB6-59E0-4417-9BAA-90F88A4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2016-10-31T19:37:00Z</cp:lastPrinted>
  <dcterms:created xsi:type="dcterms:W3CDTF">2023-08-31T07:16:00Z</dcterms:created>
  <dcterms:modified xsi:type="dcterms:W3CDTF">2023-08-31T07:16:00Z</dcterms:modified>
</cp:coreProperties>
</file>