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CF" w:rsidRPr="00421DCD" w:rsidRDefault="00FE29CF" w:rsidP="00FE29CF">
      <w:pPr>
        <w:spacing w:line="360" w:lineRule="auto"/>
        <w:jc w:val="center"/>
        <w:rPr>
          <w:sz w:val="28"/>
          <w:szCs w:val="28"/>
        </w:rPr>
      </w:pPr>
      <w:r w:rsidRPr="00421DCD">
        <w:rPr>
          <w:sz w:val="28"/>
          <w:szCs w:val="28"/>
        </w:rPr>
        <w:t xml:space="preserve">МУНИЦИПАЛЬНОЕ БЮДЖЕТНОЕ </w:t>
      </w:r>
    </w:p>
    <w:p w:rsidR="00FE29CF" w:rsidRPr="00421DCD" w:rsidRDefault="00FE29CF" w:rsidP="00FE29CF">
      <w:pPr>
        <w:spacing w:line="360" w:lineRule="auto"/>
        <w:jc w:val="center"/>
        <w:rPr>
          <w:sz w:val="28"/>
          <w:szCs w:val="28"/>
        </w:rPr>
      </w:pPr>
      <w:r w:rsidRPr="00421DCD">
        <w:rPr>
          <w:sz w:val="28"/>
          <w:szCs w:val="28"/>
        </w:rPr>
        <w:t>ОБЩЕОБРАЗОВАТЕЛЬНОЕ  УЧРЕЖДЕНИЕ</w:t>
      </w:r>
    </w:p>
    <w:p w:rsidR="00FE29CF" w:rsidRPr="00421DCD" w:rsidRDefault="00FE29CF" w:rsidP="00FE29CF">
      <w:pPr>
        <w:spacing w:line="360" w:lineRule="auto"/>
        <w:jc w:val="center"/>
        <w:rPr>
          <w:sz w:val="28"/>
          <w:szCs w:val="28"/>
        </w:rPr>
      </w:pPr>
      <w:r w:rsidRPr="00421DCD">
        <w:rPr>
          <w:sz w:val="28"/>
          <w:szCs w:val="28"/>
        </w:rPr>
        <w:t>«ХРАБРОВСКАЯ СРЕДНЯЯ ОБЩЕОБРАЗОВАТЕЛЬНАЯ ШКОЛА»</w:t>
      </w:r>
    </w:p>
    <w:p w:rsidR="00FE29CF" w:rsidRPr="00421DCD" w:rsidRDefault="00FE29CF" w:rsidP="00FE29CF">
      <w:pPr>
        <w:spacing w:line="360" w:lineRule="auto"/>
        <w:jc w:val="right"/>
        <w:rPr>
          <w:sz w:val="28"/>
          <w:szCs w:val="28"/>
        </w:rPr>
      </w:pPr>
    </w:p>
    <w:p w:rsidR="00FE29CF" w:rsidRDefault="00FE29CF" w:rsidP="00FE29CF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FA4D89" w:rsidRPr="00421DCD" w:rsidRDefault="00FA4D89" w:rsidP="00FE29CF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FE29CF" w:rsidRPr="00421DCD" w:rsidRDefault="00FE29CF" w:rsidP="00FE29CF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FE29CF" w:rsidRPr="00421DCD" w:rsidRDefault="00FE29CF" w:rsidP="00FE29CF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192A80" w:rsidRDefault="00192A80" w:rsidP="00192A80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AF1C8C" w:rsidRDefault="00AF1C8C" w:rsidP="00AF1C8C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Рабочая программа </w:t>
      </w:r>
    </w:p>
    <w:p w:rsidR="00AF1C8C" w:rsidRDefault="00AF1C8C" w:rsidP="00AF1C8C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математике </w:t>
      </w:r>
    </w:p>
    <w:p w:rsidR="00AF1C8C" w:rsidRDefault="00AF1C8C" w:rsidP="00AF1C8C">
      <w:pPr>
        <w:spacing w:line="360" w:lineRule="auto"/>
        <w:ind w:firstLine="709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для обучающихся с УО </w:t>
      </w:r>
    </w:p>
    <w:p w:rsidR="00AF1C8C" w:rsidRDefault="00AF1C8C" w:rsidP="00AF1C8C">
      <w:pPr>
        <w:spacing w:line="360" w:lineRule="auto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(интеллектуальными нарушениями)</w:t>
      </w:r>
    </w:p>
    <w:p w:rsidR="00AF1C8C" w:rsidRDefault="00AF1C8C" w:rsidP="00AF1C8C">
      <w:pPr>
        <w:spacing w:line="360" w:lineRule="auto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 9 классе</w:t>
      </w:r>
    </w:p>
    <w:p w:rsidR="00192A80" w:rsidRDefault="00192A80" w:rsidP="00192A80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на 20</w:t>
      </w:r>
      <w:r w:rsidR="00C34A9A">
        <w:rPr>
          <w:rFonts w:eastAsia="Calibri"/>
          <w:b/>
          <w:color w:val="000000"/>
          <w:sz w:val="28"/>
          <w:szCs w:val="28"/>
        </w:rPr>
        <w:t>2</w:t>
      </w:r>
      <w:r w:rsidR="002C2472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– 202</w:t>
      </w:r>
      <w:r w:rsidR="002C2472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 xml:space="preserve"> учебный год</w:t>
      </w:r>
    </w:p>
    <w:p w:rsidR="00FE29CF" w:rsidRPr="00421DCD" w:rsidRDefault="00FE29CF" w:rsidP="00FE29CF">
      <w:pPr>
        <w:pStyle w:val="2"/>
        <w:ind w:left="0"/>
        <w:rPr>
          <w:b/>
          <w:color w:val="000000"/>
        </w:rPr>
      </w:pPr>
    </w:p>
    <w:p w:rsidR="00FE29CF" w:rsidRPr="00421DCD" w:rsidRDefault="00FE29CF" w:rsidP="00FE29CF">
      <w:pPr>
        <w:pStyle w:val="2"/>
        <w:spacing w:after="0" w:line="360" w:lineRule="auto"/>
        <w:ind w:left="5222"/>
        <w:rPr>
          <w:color w:val="000000"/>
          <w:sz w:val="28"/>
          <w:szCs w:val="28"/>
          <w:lang w:val="x-none"/>
        </w:rPr>
      </w:pPr>
      <w:r w:rsidRPr="00421DCD">
        <w:rPr>
          <w:color w:val="000000"/>
          <w:sz w:val="28"/>
          <w:szCs w:val="28"/>
        </w:rPr>
        <w:t>Разработчик:</w:t>
      </w:r>
    </w:p>
    <w:p w:rsidR="00FE29CF" w:rsidRPr="00421DCD" w:rsidRDefault="00FE29CF" w:rsidP="00FE29CF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421DCD">
        <w:rPr>
          <w:color w:val="000000"/>
          <w:sz w:val="28"/>
          <w:szCs w:val="28"/>
        </w:rPr>
        <w:t xml:space="preserve">Белкина А. В., </w:t>
      </w:r>
    </w:p>
    <w:p w:rsidR="00FE29CF" w:rsidRPr="00421DCD" w:rsidRDefault="00FE29CF" w:rsidP="00FE29CF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421DCD">
        <w:rPr>
          <w:color w:val="000000"/>
          <w:sz w:val="28"/>
          <w:szCs w:val="28"/>
        </w:rPr>
        <w:t>учитель математики</w:t>
      </w:r>
    </w:p>
    <w:p w:rsidR="00FE29CF" w:rsidRPr="00421DCD" w:rsidRDefault="00FE29CF" w:rsidP="00FE29CF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FE29CF" w:rsidRPr="00421DCD" w:rsidRDefault="00FE29CF" w:rsidP="00FE29CF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FE29CF" w:rsidRPr="00421DCD" w:rsidRDefault="00FE29CF" w:rsidP="00FE29CF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FE29CF" w:rsidRPr="00421DCD" w:rsidRDefault="00FE29CF" w:rsidP="00FE29CF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FE29CF" w:rsidRDefault="00FE29CF" w:rsidP="00FE29CF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FA4D89" w:rsidRDefault="00FA4D89" w:rsidP="00FE29CF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FA4D89" w:rsidRDefault="00FA4D89" w:rsidP="00FE29CF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FA4D89" w:rsidRDefault="00FA4D89" w:rsidP="00FE29CF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FA4D89" w:rsidRDefault="00FA4D89" w:rsidP="00FE29CF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FA4D89" w:rsidRDefault="00FA4D89" w:rsidP="00FE29CF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FA4D89" w:rsidRPr="00421DCD" w:rsidRDefault="00FA4D89" w:rsidP="00FE29CF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FE29CF" w:rsidRPr="00421DCD" w:rsidRDefault="00FE29CF" w:rsidP="00FE29CF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421DCD">
        <w:rPr>
          <w:color w:val="000000"/>
          <w:sz w:val="28"/>
          <w:szCs w:val="28"/>
        </w:rPr>
        <w:t>п.</w:t>
      </w:r>
      <w:r w:rsidR="00FA4D89">
        <w:rPr>
          <w:color w:val="000000"/>
          <w:sz w:val="28"/>
          <w:szCs w:val="28"/>
        </w:rPr>
        <w:t xml:space="preserve"> </w:t>
      </w:r>
      <w:r w:rsidRPr="00421DCD">
        <w:rPr>
          <w:color w:val="000000"/>
          <w:sz w:val="28"/>
          <w:szCs w:val="28"/>
        </w:rPr>
        <w:t>Храброво</w:t>
      </w:r>
    </w:p>
    <w:p w:rsidR="00FE29CF" w:rsidRPr="00421DCD" w:rsidRDefault="00FE29CF" w:rsidP="00FE29CF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421DCD">
        <w:rPr>
          <w:color w:val="000000"/>
          <w:sz w:val="28"/>
          <w:szCs w:val="28"/>
        </w:rPr>
        <w:t>20</w:t>
      </w:r>
      <w:r w:rsidR="0023745A">
        <w:rPr>
          <w:color w:val="000000"/>
          <w:sz w:val="28"/>
          <w:szCs w:val="28"/>
        </w:rPr>
        <w:t>2</w:t>
      </w:r>
      <w:r w:rsidR="002C2472">
        <w:rPr>
          <w:color w:val="000000"/>
          <w:sz w:val="28"/>
          <w:szCs w:val="28"/>
        </w:rPr>
        <w:t>4</w:t>
      </w:r>
      <w:r w:rsidR="005A4CFB">
        <w:rPr>
          <w:color w:val="000000"/>
          <w:sz w:val="28"/>
          <w:szCs w:val="28"/>
        </w:rPr>
        <w:t xml:space="preserve"> </w:t>
      </w:r>
      <w:r w:rsidRPr="00421DCD">
        <w:rPr>
          <w:color w:val="000000"/>
          <w:sz w:val="28"/>
          <w:szCs w:val="28"/>
        </w:rPr>
        <w:t>г.</w:t>
      </w:r>
    </w:p>
    <w:p w:rsidR="00FE29CF" w:rsidRDefault="00FE29CF" w:rsidP="00FE29CF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E28A6" w:rsidRPr="002E28A6" w:rsidRDefault="002E28A6" w:rsidP="002E28A6">
      <w:pPr>
        <w:keepNext/>
        <w:ind w:firstLine="540"/>
        <w:jc w:val="center"/>
        <w:outlineLvl w:val="3"/>
        <w:rPr>
          <w:b/>
          <w:bCs/>
          <w:color w:val="333333"/>
        </w:rPr>
      </w:pPr>
      <w:r w:rsidRPr="002E28A6">
        <w:rPr>
          <w:b/>
          <w:bCs/>
          <w:color w:val="333333"/>
        </w:rPr>
        <w:t>ПЛАНИРУЕМЫЕ РЕЗУЛЬТАТЫ ОСВОЕНИЯ УЧЕБНОГО ПРЕДМЕТА</w:t>
      </w:r>
    </w:p>
    <w:p w:rsidR="002E28A6" w:rsidRDefault="002E28A6" w:rsidP="002E28A6">
      <w:pPr>
        <w:jc w:val="both"/>
        <w:rPr>
          <w:color w:val="333333"/>
        </w:rPr>
      </w:pPr>
    </w:p>
    <w:p w:rsidR="00192A80" w:rsidRDefault="00192A80" w:rsidP="00192A80">
      <w:pPr>
        <w:ind w:firstLine="708"/>
        <w:jc w:val="both"/>
      </w:pPr>
      <w:r w:rsidRPr="00F40719">
        <w:t xml:space="preserve">Данная программа курса математики для обучающихся </w:t>
      </w:r>
      <w:r>
        <w:t>9</w:t>
      </w:r>
      <w:r w:rsidRPr="00F40719">
        <w:t xml:space="preserve"> классов составлена с учетом требований ФЗ «Об образовании в РФ», ФГОС ООО, Адаптированной основной образовательной программы ФГОС ОВЗ. При ее разработке использованы материалы программы для 5 – 9 классов специальных (коррекционных) общеобразовательных учреждений VIII вида (М. Н. Перова, В.В. </w:t>
      </w:r>
      <w:proofErr w:type="spellStart"/>
      <w:r w:rsidRPr="00F40719">
        <w:t>Экк</w:t>
      </w:r>
      <w:proofErr w:type="spellEnd"/>
      <w:r w:rsidRPr="00F40719">
        <w:t>).</w:t>
      </w:r>
      <w:r>
        <w:t xml:space="preserve"> Ч</w:t>
      </w:r>
      <w:r w:rsidRPr="00F40719">
        <w:t>исло учебных часов</w:t>
      </w:r>
      <w:r>
        <w:t xml:space="preserve"> – </w:t>
      </w:r>
      <w:r w:rsidRPr="00F40719">
        <w:t>1</w:t>
      </w:r>
      <w:r w:rsidR="007E0EFA">
        <w:t>70</w:t>
      </w:r>
      <w:bookmarkStart w:id="0" w:name="_GoBack"/>
      <w:bookmarkEnd w:id="0"/>
      <w:r>
        <w:t xml:space="preserve"> </w:t>
      </w:r>
      <w:r w:rsidRPr="00F40719">
        <w:t>(</w:t>
      </w:r>
      <w:r w:rsidR="007E0EFA">
        <w:t>5</w:t>
      </w:r>
      <w:r w:rsidRPr="00F40719">
        <w:t xml:space="preserve"> час</w:t>
      </w:r>
      <w:r w:rsidR="007E0EFA">
        <w:t>ов</w:t>
      </w:r>
      <w:r w:rsidRPr="00F40719">
        <w:t xml:space="preserve"> в неделю).</w:t>
      </w:r>
    </w:p>
    <w:p w:rsidR="00192A80" w:rsidRDefault="00192A80" w:rsidP="00192A80">
      <w:pPr>
        <w:jc w:val="both"/>
        <w:rPr>
          <w:rFonts w:eastAsia="Calibri"/>
        </w:rPr>
      </w:pPr>
      <w:r>
        <w:rPr>
          <w:rFonts w:eastAsia="Calibri"/>
        </w:rPr>
        <w:t>Освоение учебного материала предусмотрено на базовом уровне.</w:t>
      </w:r>
    </w:p>
    <w:p w:rsidR="00192A80" w:rsidRDefault="00192A80" w:rsidP="00192A80">
      <w:pPr>
        <w:jc w:val="both"/>
        <w:rPr>
          <w:color w:val="333333"/>
        </w:rPr>
      </w:pPr>
      <w:r w:rsidRPr="00C819FD">
        <w:rPr>
          <w:i/>
          <w:color w:val="333333"/>
        </w:rPr>
        <w:t>Учащиеся получ</w:t>
      </w:r>
      <w:r>
        <w:rPr>
          <w:i/>
          <w:color w:val="333333"/>
        </w:rPr>
        <w:t>а</w:t>
      </w:r>
      <w:r w:rsidRPr="00C819FD">
        <w:rPr>
          <w:i/>
          <w:color w:val="333333"/>
        </w:rPr>
        <w:t>т возможность узнать</w:t>
      </w:r>
      <w:r w:rsidRPr="005A4CFB">
        <w:rPr>
          <w:color w:val="333333"/>
        </w:rPr>
        <w:t>:</w:t>
      </w:r>
    </w:p>
    <w:p w:rsidR="00192A80" w:rsidRPr="00C819FD" w:rsidRDefault="00192A80" w:rsidP="00192A80">
      <w:pPr>
        <w:jc w:val="both"/>
        <w:rPr>
          <w:i/>
          <w:color w:val="333333"/>
        </w:rPr>
      </w:pPr>
      <w:r w:rsidRPr="005A4CFB">
        <w:rPr>
          <w:color w:val="333333"/>
        </w:rPr>
        <w:t xml:space="preserve"> </w:t>
      </w:r>
      <w:r w:rsidRPr="00C819FD">
        <w:rPr>
          <w:i/>
          <w:color w:val="333333"/>
        </w:rPr>
        <w:t xml:space="preserve">- таблицы сложения однозначных чисел, в том числе с переходом через десяток; </w:t>
      </w:r>
    </w:p>
    <w:p w:rsidR="00192A80" w:rsidRPr="00C819FD" w:rsidRDefault="00192A80" w:rsidP="00192A80">
      <w:pPr>
        <w:jc w:val="both"/>
        <w:rPr>
          <w:i/>
          <w:color w:val="333333"/>
        </w:rPr>
      </w:pPr>
      <w:r w:rsidRPr="00C819FD">
        <w:rPr>
          <w:i/>
          <w:color w:val="333333"/>
        </w:rPr>
        <w:t xml:space="preserve">- табличные случаи умножения и получаемые из них случаи деления; </w:t>
      </w:r>
    </w:p>
    <w:p w:rsidR="00192A80" w:rsidRPr="00C819FD" w:rsidRDefault="00192A80" w:rsidP="00192A80">
      <w:pPr>
        <w:jc w:val="both"/>
        <w:rPr>
          <w:i/>
          <w:color w:val="333333"/>
        </w:rPr>
      </w:pPr>
      <w:r w:rsidRPr="00C819FD">
        <w:rPr>
          <w:i/>
          <w:color w:val="333333"/>
        </w:rPr>
        <w:t>- названия, обозначения, соотношения крупных и мелких единиц измерения стоимости, длины, массы, времени;</w:t>
      </w:r>
    </w:p>
    <w:p w:rsidR="00192A80" w:rsidRPr="00C819FD" w:rsidRDefault="00192A80" w:rsidP="00192A80">
      <w:pPr>
        <w:jc w:val="both"/>
        <w:rPr>
          <w:i/>
          <w:color w:val="333333"/>
        </w:rPr>
      </w:pPr>
      <w:r w:rsidRPr="00C819FD">
        <w:rPr>
          <w:i/>
          <w:color w:val="333333"/>
        </w:rPr>
        <w:t>- числовой ряд чисел в пределах 1 000 000;</w:t>
      </w:r>
    </w:p>
    <w:p w:rsidR="00192A80" w:rsidRPr="00C819FD" w:rsidRDefault="00192A80" w:rsidP="00192A80">
      <w:pPr>
        <w:jc w:val="both"/>
        <w:rPr>
          <w:i/>
          <w:color w:val="333333"/>
        </w:rPr>
      </w:pPr>
      <w:r w:rsidRPr="00C819FD">
        <w:rPr>
          <w:i/>
          <w:color w:val="333333"/>
        </w:rPr>
        <w:t xml:space="preserve"> - дроби обыкновенные и десятичные; их получение, запись, чтение; </w:t>
      </w:r>
    </w:p>
    <w:p w:rsidR="00192A80" w:rsidRPr="00C819FD" w:rsidRDefault="00192A80" w:rsidP="00192A80">
      <w:pPr>
        <w:jc w:val="both"/>
        <w:rPr>
          <w:i/>
          <w:color w:val="333333"/>
        </w:rPr>
      </w:pPr>
      <w:r w:rsidRPr="00C819FD">
        <w:rPr>
          <w:i/>
          <w:color w:val="333333"/>
        </w:rPr>
        <w:t>- геометрические фигуры и тела, свойства элементов многоугольников (треугольника, прямоугольника, параллелограмма), прямоугольного параллелепипеда;</w:t>
      </w:r>
    </w:p>
    <w:p w:rsidR="00192A80" w:rsidRPr="00C819FD" w:rsidRDefault="00192A80" w:rsidP="00192A80">
      <w:pPr>
        <w:jc w:val="both"/>
        <w:rPr>
          <w:i/>
          <w:color w:val="333333"/>
        </w:rPr>
      </w:pPr>
      <w:r w:rsidRPr="00C819FD">
        <w:rPr>
          <w:i/>
          <w:color w:val="333333"/>
        </w:rPr>
        <w:t xml:space="preserve"> - названия геометрических тел: пирамиды, цилиндра, конуса, шара.                                   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 Учащиеся </w:t>
      </w:r>
      <w:r>
        <w:rPr>
          <w:color w:val="333333"/>
        </w:rPr>
        <w:t>научатся</w:t>
      </w:r>
      <w:r w:rsidRPr="005A4CFB">
        <w:rPr>
          <w:color w:val="333333"/>
        </w:rPr>
        <w:t xml:space="preserve">: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- выполнять арифметические действия с числами в пределах 100,легкие случаи в пределах 1 000 устно; - выполнять арифметические действия с многозначными числами письменно в пределах 10 000;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>- выполнять арифметические действия с десятичными дробями: - складывать, вычитать, умножать и делить на однозначное и двузначное число числа, полученные при измерении одной, двумя единицами измерения стоимости, длины, массы, выраженными в десятичных дробях (легкие случаи);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находить дробь (обыкновенную, десятичную), проценты от числа; число по его доле или проценту;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решать все простые задачи в соответствии с данной программой, составные задачи в 2, 3, 4 </w:t>
      </w:r>
      <w:proofErr w:type="gramStart"/>
      <w:r w:rsidRPr="005A4CFB">
        <w:rPr>
          <w:color w:val="333333"/>
        </w:rPr>
        <w:t>арифметических</w:t>
      </w:r>
      <w:proofErr w:type="gramEnd"/>
      <w:r w:rsidRPr="005A4CFB">
        <w:rPr>
          <w:color w:val="333333"/>
        </w:rPr>
        <w:t xml:space="preserve"> действия;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>- вычислять площадь прямоугольника, объем прямоугольного параллелепипеда; - различать геометрические фигуры и тела;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 относительно оси, центра симметрии. 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>В требованиях к знаниям и умениям учащихся, испытывающих значительные трудности в усвоении математических знаний на всех годах обучения, может быть исключено: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нумерация чисел в пределах 1 000 000  (достаточно знания числового ряда в пределах 10000);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арифметические действия с </w:t>
      </w:r>
      <w:proofErr w:type="gramStart"/>
      <w:r w:rsidRPr="005A4CFB">
        <w:rPr>
          <w:color w:val="333333"/>
        </w:rPr>
        <w:t>числами</w:t>
      </w:r>
      <w:proofErr w:type="gramEnd"/>
      <w:r w:rsidRPr="005A4CFB">
        <w:rPr>
          <w:color w:val="333333"/>
        </w:rPr>
        <w:t xml:space="preserve"> а пределах 10 000 (достаточно в пределах 1 000. легкие случаи) письменно; - умножение и деление на двузначное число письменно;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арифметические действия с десятичными дробями, имеющими в записи5 и более знаков (цифр);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>- умножение и деление десятичных дробей на двузначное число;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простые арифметические задачи на отношение чисел с вопросами; «Во сколько раз больше (меньше)?»;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- составные задачи в 3-4 </w:t>
      </w:r>
      <w:proofErr w:type="gramStart"/>
      <w:r w:rsidRPr="005A4CFB">
        <w:rPr>
          <w:color w:val="333333"/>
        </w:rPr>
        <w:t>арифметических</w:t>
      </w:r>
      <w:proofErr w:type="gramEnd"/>
      <w:r w:rsidRPr="005A4CFB">
        <w:rPr>
          <w:color w:val="333333"/>
        </w:rPr>
        <w:t xml:space="preserve"> действия: 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>- составные задачи на соотношение скорость, время, расстояние;</w:t>
      </w:r>
    </w:p>
    <w:p w:rsidR="00192A80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 xml:space="preserve"> - построение углов, многоугольников с помощью транспортира; </w:t>
      </w:r>
    </w:p>
    <w:p w:rsidR="00192A80" w:rsidRPr="002E28A6" w:rsidRDefault="00192A80" w:rsidP="00192A80">
      <w:pPr>
        <w:jc w:val="both"/>
        <w:rPr>
          <w:color w:val="333333"/>
        </w:rPr>
      </w:pPr>
      <w:r w:rsidRPr="005A4CFB">
        <w:rPr>
          <w:color w:val="333333"/>
        </w:rPr>
        <w:t>- построение геометрических фигур, симметричных данным относительно оси, центра симметрии.</w:t>
      </w:r>
    </w:p>
    <w:p w:rsidR="00192A80" w:rsidRDefault="00192A80" w:rsidP="00192A80">
      <w:pPr>
        <w:ind w:firstLine="708"/>
        <w:jc w:val="both"/>
        <w:rPr>
          <w:color w:val="333333"/>
        </w:rPr>
      </w:pPr>
      <w:r w:rsidRPr="005A4CFB">
        <w:rPr>
          <w:color w:val="333333"/>
        </w:rPr>
        <w:lastRenderedPageBreak/>
        <w:t xml:space="preserve">Процент. Обозначение: 1%. Замена 5%, 10%, 20%, 25%, 50%, 75% обыкновенной дробью.   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 </w:t>
      </w:r>
    </w:p>
    <w:p w:rsidR="00192A80" w:rsidRDefault="00192A80" w:rsidP="00192A80">
      <w:pPr>
        <w:ind w:firstLine="708"/>
        <w:jc w:val="both"/>
        <w:rPr>
          <w:color w:val="333333"/>
        </w:rPr>
      </w:pPr>
      <w:proofErr w:type="gramStart"/>
      <w:r w:rsidRPr="005A4CFB">
        <w:rPr>
          <w:color w:val="333333"/>
        </w:rPr>
        <w:t>Геометрические тела: куб, прямоугольный параллелепипеда, цилиндра, конус (полный и усеченный), пирамида.</w:t>
      </w:r>
      <w:proofErr w:type="gramEnd"/>
      <w:r w:rsidRPr="005A4CFB">
        <w:rPr>
          <w:color w:val="333333"/>
        </w:rPr>
        <w:t xml:space="preserve"> Грани, вершины. Развертка куба, прямоугольного параллелепипеда. Площадь боковой и полной поверхности. Объем. Обозначение: V. Единицы измерения объема: 1 куб. мм ( ), 1 куб, см ( ), 1 куб. </w:t>
      </w:r>
      <w:proofErr w:type="spellStart"/>
      <w:r w:rsidRPr="005A4CFB">
        <w:rPr>
          <w:color w:val="333333"/>
        </w:rPr>
        <w:t>дм</w:t>
      </w:r>
      <w:proofErr w:type="spellEnd"/>
      <w:r w:rsidRPr="005A4CFB">
        <w:rPr>
          <w:color w:val="333333"/>
        </w:rPr>
        <w:t xml:space="preserve"> ( ), 1 куб. м ( ), 1 куб. км ( ). Соотношения: 1 куб. </w:t>
      </w:r>
      <w:proofErr w:type="spellStart"/>
      <w:r w:rsidRPr="005A4CFB">
        <w:rPr>
          <w:color w:val="333333"/>
        </w:rPr>
        <w:t>дм</w:t>
      </w:r>
      <w:proofErr w:type="spellEnd"/>
      <w:r w:rsidRPr="005A4CFB">
        <w:rPr>
          <w:color w:val="333333"/>
        </w:rPr>
        <w:t xml:space="preserve"> = 1000 куб. см, 1 куб. м = 1 000 </w:t>
      </w:r>
      <w:proofErr w:type="spellStart"/>
      <w:r w:rsidRPr="005A4CFB">
        <w:rPr>
          <w:color w:val="333333"/>
        </w:rPr>
        <w:t>куб</w:t>
      </w:r>
      <w:proofErr w:type="gramStart"/>
      <w:r w:rsidRPr="005A4CFB">
        <w:rPr>
          <w:color w:val="333333"/>
        </w:rPr>
        <w:t>.д</w:t>
      </w:r>
      <w:proofErr w:type="gramEnd"/>
      <w:r w:rsidRPr="005A4CFB">
        <w:rPr>
          <w:color w:val="333333"/>
        </w:rPr>
        <w:t>м</w:t>
      </w:r>
      <w:proofErr w:type="spellEnd"/>
      <w:r w:rsidRPr="005A4CFB">
        <w:rPr>
          <w:color w:val="333333"/>
        </w:rPr>
        <w:t xml:space="preserve">, 1 куб. м = 1 000 000 куб. см. Измерение и вычисление объема прямоугольного параллелепипеда (куба). Числа, получаемые при измерения и вычислении объема (рассматриваются случаи, когда крупная единица объема содержит 1 000 </w:t>
      </w:r>
      <w:proofErr w:type="gramStart"/>
      <w:r w:rsidRPr="005A4CFB">
        <w:rPr>
          <w:color w:val="333333"/>
        </w:rPr>
        <w:t>мелких</w:t>
      </w:r>
      <w:proofErr w:type="gramEnd"/>
      <w:r w:rsidRPr="005A4CFB">
        <w:rPr>
          <w:color w:val="333333"/>
        </w:rPr>
        <w:t>).            Развертка цилиндра, правильной, полной пирамиды (в основании правильный треугольник, четырехугольник, шестиугольник). Шар, сечения нара, радиус, диаметр.</w:t>
      </w:r>
    </w:p>
    <w:p w:rsidR="004B1096" w:rsidRPr="002E28A6" w:rsidRDefault="004B1096" w:rsidP="00192A80">
      <w:pPr>
        <w:ind w:firstLine="708"/>
        <w:jc w:val="both"/>
        <w:rPr>
          <w:b/>
          <w:bCs/>
          <w:color w:val="333333"/>
        </w:rPr>
      </w:pPr>
    </w:p>
    <w:p w:rsidR="008122E7" w:rsidRPr="004B1096" w:rsidRDefault="008122E7" w:rsidP="008122E7">
      <w:pPr>
        <w:jc w:val="center"/>
        <w:rPr>
          <w:b/>
          <w:sz w:val="28"/>
        </w:rPr>
      </w:pPr>
      <w:r w:rsidRPr="004B1096">
        <w:rPr>
          <w:b/>
          <w:sz w:val="28"/>
        </w:rPr>
        <w:t>Тематическое планирование</w:t>
      </w:r>
    </w:p>
    <w:tbl>
      <w:tblPr>
        <w:tblStyle w:val="aa"/>
        <w:tblW w:w="9655" w:type="dxa"/>
        <w:tblLayout w:type="fixed"/>
        <w:tblLook w:val="04A0" w:firstRow="1" w:lastRow="0" w:firstColumn="1" w:lastColumn="0" w:noHBand="0" w:noVBand="1"/>
      </w:tblPr>
      <w:tblGrid>
        <w:gridCol w:w="811"/>
        <w:gridCol w:w="4826"/>
        <w:gridCol w:w="862"/>
        <w:gridCol w:w="3156"/>
      </w:tblGrid>
      <w:tr w:rsidR="00831ED6" w:rsidRPr="008122E7" w:rsidTr="004B1096">
        <w:tc>
          <w:tcPr>
            <w:tcW w:w="811" w:type="dxa"/>
          </w:tcPr>
          <w:p w:rsidR="00831ED6" w:rsidRPr="008122E7" w:rsidRDefault="00831ED6" w:rsidP="008122E7">
            <w:pPr>
              <w:jc w:val="center"/>
              <w:rPr>
                <w:b/>
                <w:sz w:val="28"/>
              </w:rPr>
            </w:pPr>
            <w:r w:rsidRPr="008122E7">
              <w:rPr>
                <w:b/>
                <w:sz w:val="28"/>
              </w:rPr>
              <w:t xml:space="preserve">№ </w:t>
            </w:r>
            <w:proofErr w:type="gramStart"/>
            <w:r w:rsidRPr="008122E7">
              <w:rPr>
                <w:b/>
                <w:sz w:val="28"/>
              </w:rPr>
              <w:t>п</w:t>
            </w:r>
            <w:proofErr w:type="gramEnd"/>
            <w:r w:rsidRPr="008122E7">
              <w:rPr>
                <w:b/>
                <w:sz w:val="28"/>
              </w:rPr>
              <w:t>/п</w:t>
            </w:r>
          </w:p>
        </w:tc>
        <w:tc>
          <w:tcPr>
            <w:tcW w:w="4826" w:type="dxa"/>
          </w:tcPr>
          <w:p w:rsidR="00831ED6" w:rsidRPr="008122E7" w:rsidRDefault="00831ED6" w:rsidP="008122E7">
            <w:pPr>
              <w:jc w:val="center"/>
              <w:rPr>
                <w:b/>
                <w:sz w:val="28"/>
              </w:rPr>
            </w:pPr>
            <w:r w:rsidRPr="008122E7">
              <w:rPr>
                <w:b/>
                <w:sz w:val="28"/>
              </w:rPr>
              <w:t>Название темы</w:t>
            </w:r>
          </w:p>
        </w:tc>
        <w:tc>
          <w:tcPr>
            <w:tcW w:w="862" w:type="dxa"/>
          </w:tcPr>
          <w:p w:rsidR="00831ED6" w:rsidRPr="008122E7" w:rsidRDefault="00831ED6" w:rsidP="008122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 w:rsidRPr="008122E7">
              <w:rPr>
                <w:b/>
                <w:sz w:val="28"/>
              </w:rPr>
              <w:t xml:space="preserve"> часов</w:t>
            </w:r>
          </w:p>
        </w:tc>
        <w:tc>
          <w:tcPr>
            <w:tcW w:w="3156" w:type="dxa"/>
          </w:tcPr>
          <w:p w:rsidR="00831ED6" w:rsidRPr="008122E7" w:rsidRDefault="00831ED6" w:rsidP="008122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учебной деятельности</w:t>
            </w:r>
          </w:p>
        </w:tc>
      </w:tr>
      <w:tr w:rsidR="00831ED6" w:rsidRPr="0045481A" w:rsidTr="004B1096">
        <w:trPr>
          <w:trHeight w:val="3807"/>
        </w:trPr>
        <w:tc>
          <w:tcPr>
            <w:tcW w:w="811" w:type="dxa"/>
          </w:tcPr>
          <w:p w:rsidR="00831ED6" w:rsidRPr="0045481A" w:rsidRDefault="00831ED6" w:rsidP="008B41D4">
            <w:pPr>
              <w:rPr>
                <w:sz w:val="28"/>
              </w:rPr>
            </w:pPr>
            <w:r>
              <w:rPr>
                <w:sz w:val="28"/>
              </w:rPr>
              <w:t>1-</w:t>
            </w:r>
            <w:r w:rsidR="008B41D4"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 xml:space="preserve">Повторение. Нумерация чисел в пределах 1000000. </w:t>
            </w:r>
          </w:p>
        </w:tc>
        <w:tc>
          <w:tcPr>
            <w:tcW w:w="862" w:type="dxa"/>
          </w:tcPr>
          <w:p w:rsidR="00831ED6" w:rsidRPr="0045481A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56" w:type="dxa"/>
          </w:tcPr>
          <w:p w:rsidR="00831ED6" w:rsidRPr="004B1096" w:rsidRDefault="00831ED6" w:rsidP="00831E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B1096">
              <w:rPr>
                <w:bCs/>
                <w:color w:val="000000"/>
              </w:rPr>
              <w:t>Отрабатывают навыки складывать, вычитать, умножать и  делить трехзначные числа, находить  значение  выражения  при  заданных  значениях  переменной.</w:t>
            </w:r>
          </w:p>
          <w:p w:rsidR="00831ED6" w:rsidRPr="004B1096" w:rsidRDefault="00831ED6" w:rsidP="00831E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B1096">
              <w:rPr>
                <w:bCs/>
                <w:color w:val="000000"/>
              </w:rPr>
              <w:t>Учится находить  произведение и частное с переходом через разряд.</w:t>
            </w:r>
          </w:p>
          <w:p w:rsidR="00831ED6" w:rsidRPr="004B1096" w:rsidRDefault="00831ED6" w:rsidP="00831ED6">
            <w:pPr>
              <w:ind w:right="164"/>
            </w:pPr>
            <w:r w:rsidRPr="004B1096">
              <w:rPr>
                <w:bCs/>
                <w:color w:val="000000"/>
              </w:rPr>
              <w:t>Учится применять  знание  материала  при  выполнении  упражнений.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Входной контроль.</w:t>
            </w:r>
          </w:p>
        </w:tc>
        <w:tc>
          <w:tcPr>
            <w:tcW w:w="862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</w:tcPr>
          <w:p w:rsidR="00831ED6" w:rsidRPr="004B1096" w:rsidRDefault="00831ED6" w:rsidP="00831ED6">
            <w:r w:rsidRPr="004B1096">
              <w:t>Проверка знаний. Формировать умение работать по правилам.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831ED6">
              <w:rPr>
                <w:sz w:val="28"/>
              </w:rPr>
              <w:t>-</w:t>
            </w:r>
            <w:r>
              <w:rPr>
                <w:sz w:val="28"/>
              </w:rPr>
              <w:t>29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Десятичные дроби.</w:t>
            </w:r>
          </w:p>
        </w:tc>
        <w:tc>
          <w:tcPr>
            <w:tcW w:w="862" w:type="dxa"/>
          </w:tcPr>
          <w:p w:rsidR="00831ED6" w:rsidRPr="0045481A" w:rsidRDefault="00831ED6" w:rsidP="008B41D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B41D4">
              <w:rPr>
                <w:sz w:val="28"/>
              </w:rPr>
              <w:t>8</w:t>
            </w:r>
          </w:p>
        </w:tc>
        <w:tc>
          <w:tcPr>
            <w:tcW w:w="3156" w:type="dxa"/>
          </w:tcPr>
          <w:p w:rsidR="00831ED6" w:rsidRPr="004B1096" w:rsidRDefault="00831ED6" w:rsidP="002A3CCB">
            <w:r w:rsidRPr="004B1096">
              <w:t xml:space="preserve">Приобретают навыки устного сложения и вычитания, сложения и вычитания чисел с переходом через разряды, проверки одного действия другим. Объясняют и воспроизводят правила сложения и вычитания </w:t>
            </w:r>
            <w:r w:rsidR="002A3CCB" w:rsidRPr="004B1096">
              <w:t>десятичных дробей.</w:t>
            </w:r>
          </w:p>
        </w:tc>
      </w:tr>
      <w:tr w:rsidR="002A3CCB" w:rsidRPr="0045481A" w:rsidTr="004B1096">
        <w:tc>
          <w:tcPr>
            <w:tcW w:w="811" w:type="dxa"/>
          </w:tcPr>
          <w:p w:rsidR="002A3CCB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2A3CCB">
              <w:rPr>
                <w:sz w:val="28"/>
              </w:rPr>
              <w:t>-</w:t>
            </w:r>
            <w:r>
              <w:rPr>
                <w:sz w:val="28"/>
              </w:rPr>
              <w:t>39</w:t>
            </w:r>
          </w:p>
        </w:tc>
        <w:tc>
          <w:tcPr>
            <w:tcW w:w="4826" w:type="dxa"/>
          </w:tcPr>
          <w:p w:rsidR="002A3CCB" w:rsidRPr="0045481A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 xml:space="preserve">Геометрический материал. Прямоугольный параллелепипед. Куб. </w:t>
            </w:r>
            <w:r>
              <w:rPr>
                <w:sz w:val="28"/>
              </w:rPr>
              <w:lastRenderedPageBreak/>
              <w:t>Площадь поверхности параллелепипеда, куба.</w:t>
            </w:r>
          </w:p>
        </w:tc>
        <w:tc>
          <w:tcPr>
            <w:tcW w:w="862" w:type="dxa"/>
          </w:tcPr>
          <w:p w:rsidR="002A3CCB" w:rsidRPr="0045481A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156" w:type="dxa"/>
            <w:vMerge w:val="restart"/>
          </w:tcPr>
          <w:p w:rsidR="002A3CCB" w:rsidRPr="004B1096" w:rsidRDefault="002A3CCB" w:rsidP="004B1096">
            <w:r w:rsidRPr="004B1096">
              <w:rPr>
                <w:bCs/>
                <w:color w:val="000000"/>
              </w:rPr>
              <w:t>Узна</w:t>
            </w:r>
            <w:r w:rsidR="004B1096">
              <w:rPr>
                <w:bCs/>
                <w:color w:val="000000"/>
              </w:rPr>
              <w:t>ю</w:t>
            </w:r>
            <w:r w:rsidRPr="004B1096">
              <w:rPr>
                <w:bCs/>
                <w:color w:val="000000"/>
              </w:rPr>
              <w:t xml:space="preserve">т понятие прямоугольного </w:t>
            </w:r>
            <w:r w:rsidRPr="004B1096">
              <w:rPr>
                <w:bCs/>
                <w:color w:val="000000"/>
              </w:rPr>
              <w:lastRenderedPageBreak/>
              <w:t>параллелепипеда, определение равных фигур. Науч</w:t>
            </w:r>
            <w:r w:rsidR="004B1096">
              <w:rPr>
                <w:bCs/>
                <w:color w:val="000000"/>
              </w:rPr>
              <w:t>а</w:t>
            </w:r>
            <w:r w:rsidRPr="004B1096">
              <w:rPr>
                <w:bCs/>
                <w:color w:val="000000"/>
              </w:rPr>
              <w:t>тся применять свойства фигур, находить площадь поверхности куба, параллелепипеда.</w:t>
            </w:r>
          </w:p>
        </w:tc>
      </w:tr>
      <w:tr w:rsidR="002A3CCB" w:rsidRPr="0045481A" w:rsidTr="004B1096">
        <w:tc>
          <w:tcPr>
            <w:tcW w:w="811" w:type="dxa"/>
          </w:tcPr>
          <w:p w:rsidR="002A3CCB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4826" w:type="dxa"/>
          </w:tcPr>
          <w:p w:rsidR="002A3CCB" w:rsidRPr="0045481A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материала.</w:t>
            </w:r>
          </w:p>
        </w:tc>
        <w:tc>
          <w:tcPr>
            <w:tcW w:w="862" w:type="dxa"/>
          </w:tcPr>
          <w:p w:rsidR="002A3CCB" w:rsidRPr="0045481A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  <w:vMerge/>
          </w:tcPr>
          <w:p w:rsidR="002A3CCB" w:rsidRPr="004B1096" w:rsidRDefault="002A3CCB" w:rsidP="00831ED6"/>
        </w:tc>
      </w:tr>
      <w:tr w:rsidR="002A3CCB" w:rsidRPr="0045481A" w:rsidTr="004B1096">
        <w:tc>
          <w:tcPr>
            <w:tcW w:w="811" w:type="dxa"/>
          </w:tcPr>
          <w:p w:rsidR="002A3CCB" w:rsidRPr="0045481A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26" w:type="dxa"/>
          </w:tcPr>
          <w:p w:rsidR="002A3CCB" w:rsidRPr="0045481A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Урок коррекции знаний.</w:t>
            </w:r>
          </w:p>
        </w:tc>
        <w:tc>
          <w:tcPr>
            <w:tcW w:w="862" w:type="dxa"/>
          </w:tcPr>
          <w:p w:rsidR="002A3CCB" w:rsidRPr="0045481A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  <w:vMerge/>
          </w:tcPr>
          <w:p w:rsidR="002A3CCB" w:rsidRPr="004B1096" w:rsidRDefault="002A3CCB" w:rsidP="00831ED6"/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Контрольная работа.</w:t>
            </w:r>
          </w:p>
        </w:tc>
        <w:tc>
          <w:tcPr>
            <w:tcW w:w="862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</w:tcPr>
          <w:p w:rsidR="00831ED6" w:rsidRPr="004B1096" w:rsidRDefault="00831ED6" w:rsidP="00831ED6">
            <w:r w:rsidRPr="004B1096">
              <w:t>Проверка знаний. Формировать умение работать по правилам.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735A6C">
            <w:pPr>
              <w:rPr>
                <w:sz w:val="28"/>
              </w:rPr>
            </w:pPr>
            <w:r>
              <w:rPr>
                <w:sz w:val="28"/>
              </w:rPr>
              <w:t>43-52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Умножение и деление целых чисел.</w:t>
            </w:r>
          </w:p>
        </w:tc>
        <w:tc>
          <w:tcPr>
            <w:tcW w:w="862" w:type="dxa"/>
          </w:tcPr>
          <w:p w:rsidR="00831ED6" w:rsidRPr="0045481A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56" w:type="dxa"/>
          </w:tcPr>
          <w:p w:rsidR="00831ED6" w:rsidRPr="004B1096" w:rsidRDefault="002A3CCB" w:rsidP="002A3CCB">
            <w:r w:rsidRPr="004B1096">
              <w:t>Приобретают навыки умножения и деления, проверки одного действия другим. Объясняют и воспроизводят правила умножения и деления целых чисел.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53</w:t>
            </w:r>
            <w:r w:rsidR="00831ED6">
              <w:rPr>
                <w:sz w:val="28"/>
              </w:rPr>
              <w:t>-</w:t>
            </w:r>
            <w:r>
              <w:rPr>
                <w:sz w:val="28"/>
              </w:rPr>
              <w:t>58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Умножение и деление десятичных дробей.</w:t>
            </w:r>
          </w:p>
        </w:tc>
        <w:tc>
          <w:tcPr>
            <w:tcW w:w="862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56" w:type="dxa"/>
          </w:tcPr>
          <w:p w:rsidR="00831ED6" w:rsidRPr="004B1096" w:rsidRDefault="002A3CCB" w:rsidP="002A3CCB">
            <w:r w:rsidRPr="004B1096">
              <w:t>Приобретают навыки умножения и деления, проверки одного действия другим. Объясняют и воспроизводят правила умножения и деления десятичных дробей.</w:t>
            </w:r>
          </w:p>
        </w:tc>
      </w:tr>
      <w:tr w:rsidR="002A3CCB" w:rsidRPr="0045481A" w:rsidTr="004B1096">
        <w:tc>
          <w:tcPr>
            <w:tcW w:w="811" w:type="dxa"/>
          </w:tcPr>
          <w:p w:rsidR="002A3CCB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59</w:t>
            </w:r>
            <w:r w:rsidR="002A3CCB">
              <w:rPr>
                <w:sz w:val="28"/>
              </w:rPr>
              <w:t>-</w:t>
            </w:r>
            <w:r>
              <w:rPr>
                <w:sz w:val="28"/>
              </w:rPr>
              <w:t>78</w:t>
            </w:r>
          </w:p>
        </w:tc>
        <w:tc>
          <w:tcPr>
            <w:tcW w:w="4826" w:type="dxa"/>
          </w:tcPr>
          <w:p w:rsidR="002A3CCB" w:rsidRPr="0045481A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Проценты.</w:t>
            </w:r>
          </w:p>
        </w:tc>
        <w:tc>
          <w:tcPr>
            <w:tcW w:w="862" w:type="dxa"/>
          </w:tcPr>
          <w:p w:rsidR="002A3CCB" w:rsidRPr="0045481A" w:rsidRDefault="008B41D4" w:rsidP="00735A6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56" w:type="dxa"/>
            <w:vMerge w:val="restart"/>
          </w:tcPr>
          <w:p w:rsidR="002A3CCB" w:rsidRPr="004B1096" w:rsidRDefault="002A3CCB" w:rsidP="002A3CCB">
            <w:r w:rsidRPr="004B1096">
              <w:t>Знакомятся с основным понятием процента, учатся применять правило нахождения процента от числа. Отрабатывают навык нахождения % от числа, решают задачи на нахождение % от числа. Учатся работать с процентами при решении задач.</w:t>
            </w:r>
          </w:p>
        </w:tc>
      </w:tr>
      <w:tr w:rsidR="002A3CCB" w:rsidRPr="0045481A" w:rsidTr="004B1096">
        <w:tc>
          <w:tcPr>
            <w:tcW w:w="811" w:type="dxa"/>
          </w:tcPr>
          <w:p w:rsidR="002A3CCB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826" w:type="dxa"/>
          </w:tcPr>
          <w:p w:rsidR="002A3CCB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материала.</w:t>
            </w:r>
          </w:p>
        </w:tc>
        <w:tc>
          <w:tcPr>
            <w:tcW w:w="862" w:type="dxa"/>
          </w:tcPr>
          <w:p w:rsidR="002A3CCB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  <w:vMerge/>
          </w:tcPr>
          <w:p w:rsidR="002A3CCB" w:rsidRPr="004B1096" w:rsidRDefault="002A3CCB" w:rsidP="00831ED6"/>
        </w:tc>
      </w:tr>
      <w:tr w:rsidR="002A3CCB" w:rsidRPr="0045481A" w:rsidTr="004B1096">
        <w:tc>
          <w:tcPr>
            <w:tcW w:w="811" w:type="dxa"/>
          </w:tcPr>
          <w:p w:rsidR="002A3CCB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4826" w:type="dxa"/>
          </w:tcPr>
          <w:p w:rsidR="002A3CCB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Урок коррекции знаний.</w:t>
            </w:r>
          </w:p>
        </w:tc>
        <w:tc>
          <w:tcPr>
            <w:tcW w:w="862" w:type="dxa"/>
          </w:tcPr>
          <w:p w:rsidR="002A3CCB" w:rsidRDefault="002A3CCB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  <w:vMerge/>
          </w:tcPr>
          <w:p w:rsidR="002A3CCB" w:rsidRPr="004B1096" w:rsidRDefault="002A3CCB" w:rsidP="00831ED6"/>
        </w:tc>
      </w:tr>
      <w:tr w:rsidR="00831ED6" w:rsidRPr="0045481A" w:rsidTr="004B1096">
        <w:tc>
          <w:tcPr>
            <w:tcW w:w="811" w:type="dxa"/>
          </w:tcPr>
          <w:p w:rsidR="00831ED6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4826" w:type="dxa"/>
          </w:tcPr>
          <w:p w:rsidR="00831ED6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Контрольная работа.</w:t>
            </w:r>
          </w:p>
        </w:tc>
        <w:tc>
          <w:tcPr>
            <w:tcW w:w="862" w:type="dxa"/>
          </w:tcPr>
          <w:p w:rsidR="00831ED6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</w:tcPr>
          <w:p w:rsidR="00831ED6" w:rsidRPr="004B1096" w:rsidRDefault="00831ED6" w:rsidP="00831ED6">
            <w:r w:rsidRPr="004B1096">
              <w:t>Проверка знаний. Формировать умение работать по правилам.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82</w:t>
            </w:r>
            <w:r w:rsidR="00831ED6">
              <w:rPr>
                <w:sz w:val="28"/>
              </w:rPr>
              <w:t>-</w:t>
            </w:r>
            <w:r>
              <w:rPr>
                <w:sz w:val="28"/>
              </w:rPr>
              <w:t>91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Геометрический материал. Объем куба, прямоугольного параллелепипеда.</w:t>
            </w:r>
          </w:p>
        </w:tc>
        <w:tc>
          <w:tcPr>
            <w:tcW w:w="862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56" w:type="dxa"/>
          </w:tcPr>
          <w:p w:rsidR="00831ED6" w:rsidRPr="004B1096" w:rsidRDefault="004B1096" w:rsidP="00831ED6">
            <w:r w:rsidRPr="004B1096">
              <w:t>Узнают понятие объема куба, прямоугольного параллелепипеда. Решают задачи на вычисление объемов тел.</w:t>
            </w:r>
          </w:p>
        </w:tc>
      </w:tr>
      <w:tr w:rsidR="004B1096" w:rsidRPr="0045481A" w:rsidTr="004B1096">
        <w:tc>
          <w:tcPr>
            <w:tcW w:w="811" w:type="dxa"/>
          </w:tcPr>
          <w:p w:rsidR="004B1096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92</w:t>
            </w:r>
            <w:r w:rsidR="004B1096">
              <w:rPr>
                <w:sz w:val="28"/>
              </w:rPr>
              <w:t>-</w:t>
            </w:r>
            <w:r>
              <w:rPr>
                <w:sz w:val="28"/>
              </w:rPr>
              <w:t>111</w:t>
            </w:r>
          </w:p>
        </w:tc>
        <w:tc>
          <w:tcPr>
            <w:tcW w:w="4826" w:type="dxa"/>
          </w:tcPr>
          <w:p w:rsidR="004B1096" w:rsidRPr="0045481A" w:rsidRDefault="004B1096" w:rsidP="00F3421E">
            <w:pPr>
              <w:rPr>
                <w:sz w:val="28"/>
              </w:rPr>
            </w:pPr>
            <w:r>
              <w:rPr>
                <w:sz w:val="28"/>
              </w:rPr>
              <w:t>Обыкновенные и десятичные дроби.</w:t>
            </w:r>
          </w:p>
        </w:tc>
        <w:tc>
          <w:tcPr>
            <w:tcW w:w="862" w:type="dxa"/>
          </w:tcPr>
          <w:p w:rsidR="004B1096" w:rsidRPr="0045481A" w:rsidRDefault="004B1096" w:rsidP="00F3421E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56" w:type="dxa"/>
            <w:vMerge w:val="restart"/>
          </w:tcPr>
          <w:p w:rsidR="004B1096" w:rsidRPr="004B1096" w:rsidRDefault="004B1096" w:rsidP="00831ED6">
            <w:r w:rsidRPr="004B1096">
              <w:t>Отработка навыков решения заданий на применение свой</w:t>
            </w:r>
            <w:proofErr w:type="gramStart"/>
            <w:r w:rsidRPr="004B1096">
              <w:t>ств сл</w:t>
            </w:r>
            <w:proofErr w:type="gramEnd"/>
            <w:r w:rsidRPr="004B1096">
              <w:t>ожения, вычитания, умножения и деления обыкновенных и десятичных дробей.</w:t>
            </w:r>
          </w:p>
        </w:tc>
      </w:tr>
      <w:tr w:rsidR="004B1096" w:rsidRPr="0045481A" w:rsidTr="004B1096">
        <w:tc>
          <w:tcPr>
            <w:tcW w:w="811" w:type="dxa"/>
          </w:tcPr>
          <w:p w:rsidR="004B1096" w:rsidRPr="0045481A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112-116</w:t>
            </w:r>
          </w:p>
        </w:tc>
        <w:tc>
          <w:tcPr>
            <w:tcW w:w="4826" w:type="dxa"/>
          </w:tcPr>
          <w:p w:rsidR="004B1096" w:rsidRPr="0045481A" w:rsidRDefault="004B1096" w:rsidP="00F3421E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материала.</w:t>
            </w:r>
          </w:p>
        </w:tc>
        <w:tc>
          <w:tcPr>
            <w:tcW w:w="862" w:type="dxa"/>
          </w:tcPr>
          <w:p w:rsidR="004B1096" w:rsidRPr="0045481A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56" w:type="dxa"/>
            <w:vMerge/>
          </w:tcPr>
          <w:p w:rsidR="004B1096" w:rsidRPr="004B1096" w:rsidRDefault="004B1096" w:rsidP="00831ED6"/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Урок коррекции знаний.</w:t>
            </w:r>
          </w:p>
        </w:tc>
        <w:tc>
          <w:tcPr>
            <w:tcW w:w="862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</w:tcPr>
          <w:p w:rsidR="00831ED6" w:rsidRPr="004B1096" w:rsidRDefault="004B1096" w:rsidP="00831ED6">
            <w:r w:rsidRPr="004B1096">
              <w:t>Отрабатывают навыки решения примеров на действия с обыкновенными и десятичными дробями.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118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Контрольная работа.</w:t>
            </w:r>
          </w:p>
        </w:tc>
        <w:tc>
          <w:tcPr>
            <w:tcW w:w="862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</w:tcPr>
          <w:p w:rsidR="00831ED6" w:rsidRPr="004B1096" w:rsidRDefault="00831ED6" w:rsidP="00831ED6">
            <w:r w:rsidRPr="004B1096">
              <w:t>Проверка знаний. Формировать умение работать по правилам.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Default="00831ED6" w:rsidP="008B41D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B41D4">
              <w:rPr>
                <w:sz w:val="28"/>
              </w:rPr>
              <w:t>19</w:t>
            </w:r>
            <w:r>
              <w:rPr>
                <w:sz w:val="28"/>
              </w:rPr>
              <w:t>-1</w:t>
            </w:r>
            <w:r w:rsidR="00852EEF">
              <w:rPr>
                <w:sz w:val="28"/>
              </w:rPr>
              <w:t>33</w:t>
            </w:r>
          </w:p>
        </w:tc>
        <w:tc>
          <w:tcPr>
            <w:tcW w:w="4826" w:type="dxa"/>
          </w:tcPr>
          <w:p w:rsidR="00831ED6" w:rsidRDefault="00831ED6" w:rsidP="002A3CCB">
            <w:pPr>
              <w:rPr>
                <w:sz w:val="28"/>
              </w:rPr>
            </w:pPr>
            <w:r>
              <w:rPr>
                <w:sz w:val="28"/>
              </w:rPr>
              <w:t>Про</w:t>
            </w:r>
            <w:r w:rsidR="002A3CCB">
              <w:rPr>
                <w:sz w:val="28"/>
              </w:rPr>
              <w:t>порции</w:t>
            </w:r>
            <w:r>
              <w:rPr>
                <w:sz w:val="28"/>
              </w:rPr>
              <w:t>.</w:t>
            </w:r>
          </w:p>
        </w:tc>
        <w:tc>
          <w:tcPr>
            <w:tcW w:w="862" w:type="dxa"/>
          </w:tcPr>
          <w:p w:rsidR="00831ED6" w:rsidRDefault="008B41D4" w:rsidP="00F3421E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56" w:type="dxa"/>
          </w:tcPr>
          <w:p w:rsidR="00831ED6" w:rsidRPr="004B1096" w:rsidRDefault="008B080D" w:rsidP="008B080D">
            <w:r w:rsidRPr="004B1096">
              <w:t xml:space="preserve">Узнают понятие пропорциональных величин. </w:t>
            </w:r>
            <w:r w:rsidR="002A3CCB" w:rsidRPr="004B1096">
              <w:t>Отрабатывают навыки</w:t>
            </w:r>
            <w:r w:rsidRPr="004B1096">
              <w:t xml:space="preserve"> решения заданий с пропорциями</w:t>
            </w:r>
            <w:r w:rsidR="002A3CCB" w:rsidRPr="004B1096">
              <w:t>. Решают задачи на уменьшение в несколько раз, применяют полученные навыки при решении задач. Отрабатывают навык решения задач в несколько действий, на прямую пропорцио</w:t>
            </w:r>
            <w:r w:rsidRPr="004B1096">
              <w:t>нальность.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31ED6" w:rsidP="008B41D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52EEF">
              <w:rPr>
                <w:sz w:val="28"/>
              </w:rPr>
              <w:t>34</w:t>
            </w:r>
            <w:r>
              <w:rPr>
                <w:sz w:val="28"/>
              </w:rPr>
              <w:t>-1</w:t>
            </w:r>
            <w:r w:rsidR="008B41D4">
              <w:rPr>
                <w:sz w:val="28"/>
              </w:rPr>
              <w:t>42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Геометрический материал. Геометрические фигуры. Геометрические тела.</w:t>
            </w:r>
          </w:p>
        </w:tc>
        <w:tc>
          <w:tcPr>
            <w:tcW w:w="862" w:type="dxa"/>
          </w:tcPr>
          <w:p w:rsidR="00831ED6" w:rsidRPr="0045481A" w:rsidRDefault="00852EEF" w:rsidP="00F3421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56" w:type="dxa"/>
          </w:tcPr>
          <w:p w:rsidR="00831ED6" w:rsidRPr="004B1096" w:rsidRDefault="008B080D" w:rsidP="00831ED6">
            <w:r w:rsidRPr="004B1096">
              <w:t>Отработка новых геометрических понятий. Знакомство с новыми фигурами, их свойствами. Построение геометрических фигур.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31ED6" w:rsidP="008B41D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B41D4">
              <w:rPr>
                <w:sz w:val="28"/>
              </w:rPr>
              <w:t>43</w:t>
            </w:r>
            <w:r>
              <w:rPr>
                <w:sz w:val="28"/>
              </w:rPr>
              <w:t>-1</w:t>
            </w:r>
            <w:r w:rsidR="008B41D4">
              <w:rPr>
                <w:sz w:val="28"/>
              </w:rPr>
              <w:t>52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Совместные действия с обыкновенными и десятичными дробями.</w:t>
            </w:r>
          </w:p>
        </w:tc>
        <w:tc>
          <w:tcPr>
            <w:tcW w:w="862" w:type="dxa"/>
          </w:tcPr>
          <w:p w:rsidR="00831ED6" w:rsidRPr="0045481A" w:rsidRDefault="008B41D4" w:rsidP="008B41D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56" w:type="dxa"/>
          </w:tcPr>
          <w:p w:rsidR="00831ED6" w:rsidRPr="004B1096" w:rsidRDefault="008B080D" w:rsidP="008B080D">
            <w:r w:rsidRPr="004B1096">
              <w:t>Узнают правила работы с обыкновенными и десятичными дробями,  отрабатывают навыки сложения и  вычитания дробей, решают примеры на порядок действий, используют данные навыки при решении различных задач.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31ED6" w:rsidP="008B41D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B41D4">
              <w:rPr>
                <w:sz w:val="28"/>
              </w:rPr>
              <w:t>53</w:t>
            </w:r>
            <w:r>
              <w:rPr>
                <w:sz w:val="28"/>
              </w:rPr>
              <w:t>-1</w:t>
            </w:r>
            <w:r w:rsidR="008B41D4">
              <w:rPr>
                <w:sz w:val="28"/>
              </w:rPr>
              <w:t>68</w:t>
            </w:r>
          </w:p>
        </w:tc>
        <w:tc>
          <w:tcPr>
            <w:tcW w:w="4826" w:type="dxa"/>
          </w:tcPr>
          <w:p w:rsidR="00831ED6" w:rsidRPr="0045481A" w:rsidRDefault="00831ED6" w:rsidP="00735A6C">
            <w:pPr>
              <w:rPr>
                <w:sz w:val="28"/>
              </w:rPr>
            </w:pPr>
            <w:r>
              <w:rPr>
                <w:sz w:val="28"/>
              </w:rPr>
              <w:t>Повторение изученного материала за год.</w:t>
            </w:r>
          </w:p>
        </w:tc>
        <w:tc>
          <w:tcPr>
            <w:tcW w:w="862" w:type="dxa"/>
          </w:tcPr>
          <w:p w:rsidR="00831ED6" w:rsidRPr="0045481A" w:rsidRDefault="00831ED6" w:rsidP="008B41D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B41D4">
              <w:rPr>
                <w:sz w:val="28"/>
              </w:rPr>
              <w:t>5</w:t>
            </w:r>
          </w:p>
        </w:tc>
        <w:tc>
          <w:tcPr>
            <w:tcW w:w="3156" w:type="dxa"/>
          </w:tcPr>
          <w:p w:rsidR="00831ED6" w:rsidRPr="004B1096" w:rsidRDefault="008B080D" w:rsidP="00831ED6">
            <w:r w:rsidRPr="004B1096">
              <w:t>Повторение основных правил, свойств, при работе с дробями, повторение методов решения задач на проценты, пропорции. Повторение основного геометрического материала.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31ED6" w:rsidP="00852EE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B41D4">
              <w:rPr>
                <w:sz w:val="28"/>
              </w:rPr>
              <w:t>6</w:t>
            </w:r>
            <w:r w:rsidR="00852EEF">
              <w:rPr>
                <w:sz w:val="28"/>
              </w:rPr>
              <w:t>8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Промежуточная аттестация. Итоговая контрольная работа.</w:t>
            </w:r>
          </w:p>
        </w:tc>
        <w:tc>
          <w:tcPr>
            <w:tcW w:w="862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6" w:type="dxa"/>
          </w:tcPr>
          <w:p w:rsidR="00831ED6" w:rsidRPr="004B1096" w:rsidRDefault="00831ED6" w:rsidP="00831ED6">
            <w:r w:rsidRPr="004B1096">
              <w:t>Проверка знаний. Формировать умение работать по правилам.</w:t>
            </w:r>
          </w:p>
        </w:tc>
      </w:tr>
      <w:tr w:rsidR="00831ED6" w:rsidRPr="0045481A" w:rsidTr="004B1096">
        <w:tc>
          <w:tcPr>
            <w:tcW w:w="811" w:type="dxa"/>
          </w:tcPr>
          <w:p w:rsidR="00831ED6" w:rsidRPr="0045481A" w:rsidRDefault="00831ED6" w:rsidP="00852EEF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52EEF">
              <w:rPr>
                <w:sz w:val="28"/>
              </w:rPr>
              <w:t>69-170</w:t>
            </w:r>
          </w:p>
        </w:tc>
        <w:tc>
          <w:tcPr>
            <w:tcW w:w="4826" w:type="dxa"/>
          </w:tcPr>
          <w:p w:rsidR="00831ED6" w:rsidRPr="0045481A" w:rsidRDefault="00831ED6" w:rsidP="00F3421E">
            <w:pPr>
              <w:rPr>
                <w:sz w:val="28"/>
              </w:rPr>
            </w:pPr>
            <w:r>
              <w:rPr>
                <w:sz w:val="28"/>
              </w:rPr>
              <w:t>Урок</w:t>
            </w:r>
            <w:r w:rsidR="00852EEF">
              <w:rPr>
                <w:sz w:val="28"/>
              </w:rPr>
              <w:t>и</w:t>
            </w:r>
            <w:r>
              <w:rPr>
                <w:sz w:val="28"/>
              </w:rPr>
              <w:t xml:space="preserve"> коррекции знаний.</w:t>
            </w:r>
          </w:p>
        </w:tc>
        <w:tc>
          <w:tcPr>
            <w:tcW w:w="862" w:type="dxa"/>
          </w:tcPr>
          <w:p w:rsidR="00831ED6" w:rsidRPr="0045481A" w:rsidRDefault="00852EEF" w:rsidP="00F3421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6" w:type="dxa"/>
          </w:tcPr>
          <w:p w:rsidR="00831ED6" w:rsidRPr="004B1096" w:rsidRDefault="004B1096" w:rsidP="00831ED6">
            <w:r w:rsidRPr="004B1096">
              <w:t>Отрабатывают навыки решения различных задач, примеров на действия с дробями.</w:t>
            </w:r>
          </w:p>
        </w:tc>
      </w:tr>
    </w:tbl>
    <w:p w:rsidR="008122E7" w:rsidRPr="0045481A" w:rsidRDefault="008122E7" w:rsidP="008122E7">
      <w:pPr>
        <w:rPr>
          <w:sz w:val="40"/>
        </w:rPr>
      </w:pPr>
    </w:p>
    <w:p w:rsidR="008122E7" w:rsidRPr="002E28A6" w:rsidRDefault="008122E7" w:rsidP="005A4CFB">
      <w:pPr>
        <w:ind w:firstLine="708"/>
        <w:jc w:val="both"/>
        <w:rPr>
          <w:b/>
          <w:bCs/>
          <w:color w:val="333333"/>
        </w:rPr>
      </w:pPr>
    </w:p>
    <w:sectPr w:rsidR="008122E7" w:rsidRPr="002E28A6" w:rsidSect="002C587D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27" w:rsidRDefault="001D4627" w:rsidP="002C587D">
      <w:r>
        <w:separator/>
      </w:r>
    </w:p>
  </w:endnote>
  <w:endnote w:type="continuationSeparator" w:id="0">
    <w:p w:rsidR="001D4627" w:rsidRDefault="001D4627" w:rsidP="002C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652849"/>
      <w:docPartObj>
        <w:docPartGallery w:val="Page Numbers (Bottom of Page)"/>
        <w:docPartUnique/>
      </w:docPartObj>
    </w:sdtPr>
    <w:sdtEndPr/>
    <w:sdtContent>
      <w:p w:rsidR="005A4064" w:rsidRDefault="005A40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EFA">
          <w:rPr>
            <w:noProof/>
          </w:rPr>
          <w:t>3</w:t>
        </w:r>
        <w:r>
          <w:fldChar w:fldCharType="end"/>
        </w:r>
      </w:p>
    </w:sdtContent>
  </w:sdt>
  <w:p w:rsidR="005A4064" w:rsidRDefault="005A40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27" w:rsidRDefault="001D4627" w:rsidP="002C587D">
      <w:r>
        <w:separator/>
      </w:r>
    </w:p>
  </w:footnote>
  <w:footnote w:type="continuationSeparator" w:id="0">
    <w:p w:rsidR="001D4627" w:rsidRDefault="001D4627" w:rsidP="002C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2"/>
    <w:rsid w:val="00191C86"/>
    <w:rsid w:val="00192A80"/>
    <w:rsid w:val="001C47C8"/>
    <w:rsid w:val="001D4627"/>
    <w:rsid w:val="001E3AF3"/>
    <w:rsid w:val="001E53D0"/>
    <w:rsid w:val="0023745A"/>
    <w:rsid w:val="002A3CCB"/>
    <w:rsid w:val="002C2472"/>
    <w:rsid w:val="002C587D"/>
    <w:rsid w:val="002E28A6"/>
    <w:rsid w:val="003146C2"/>
    <w:rsid w:val="0031732F"/>
    <w:rsid w:val="00344C96"/>
    <w:rsid w:val="00371F62"/>
    <w:rsid w:val="00411E1C"/>
    <w:rsid w:val="004B1096"/>
    <w:rsid w:val="004D5D93"/>
    <w:rsid w:val="00592C51"/>
    <w:rsid w:val="005A4064"/>
    <w:rsid w:val="005A4CFB"/>
    <w:rsid w:val="00611FED"/>
    <w:rsid w:val="006D1BC8"/>
    <w:rsid w:val="00702148"/>
    <w:rsid w:val="00735A6C"/>
    <w:rsid w:val="007E0EFA"/>
    <w:rsid w:val="008122E7"/>
    <w:rsid w:val="00831ED6"/>
    <w:rsid w:val="0083443A"/>
    <w:rsid w:val="00852EEF"/>
    <w:rsid w:val="008B080D"/>
    <w:rsid w:val="008B41D4"/>
    <w:rsid w:val="00977ABA"/>
    <w:rsid w:val="00A73229"/>
    <w:rsid w:val="00AF1C8C"/>
    <w:rsid w:val="00C34A9A"/>
    <w:rsid w:val="00C468AD"/>
    <w:rsid w:val="00D550A2"/>
    <w:rsid w:val="00DA47A6"/>
    <w:rsid w:val="00E2102A"/>
    <w:rsid w:val="00E54255"/>
    <w:rsid w:val="00F05FD2"/>
    <w:rsid w:val="00FA4D89"/>
    <w:rsid w:val="00FE2366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9C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FE29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58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58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1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C8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122E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9C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FE29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58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58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1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C8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122E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15</cp:revision>
  <dcterms:created xsi:type="dcterms:W3CDTF">2019-11-05T17:56:00Z</dcterms:created>
  <dcterms:modified xsi:type="dcterms:W3CDTF">2024-09-06T13:36:00Z</dcterms:modified>
</cp:coreProperties>
</file>