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9C" w:rsidRPr="008E4990" w:rsidRDefault="00FC702F" w:rsidP="00F2325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697781"/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</w:t>
      </w:r>
      <w:r w:rsidR="00F2325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СТЕРСТВО ПРОСВЕЩЕНИЯ РОССИЙСКОЙ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ФЕДЕРАЦИИ</w:t>
      </w:r>
    </w:p>
    <w:p w:rsidR="00E2099C" w:rsidRPr="008E4990" w:rsidRDefault="00FC702F" w:rsidP="00F232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ca7504fb-a4f4-48c8-ab7c-756ffe56e67b"/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Калининградской области</w:t>
      </w:r>
      <w:bookmarkEnd w:id="1"/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‌‌</w:t>
      </w:r>
    </w:p>
    <w:p w:rsidR="00F2325E" w:rsidRDefault="00FC702F" w:rsidP="00F2325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5858e69b-b955-4d5b-94a8-f3a644af01d4"/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администрации Гурьевского</w:t>
      </w:r>
    </w:p>
    <w:p w:rsidR="00E2099C" w:rsidRPr="008E4990" w:rsidRDefault="00FC702F" w:rsidP="00F23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округа</w:t>
      </w:r>
      <w:bookmarkEnd w:id="2"/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2099C" w:rsidRPr="008E4990" w:rsidRDefault="00F2325E" w:rsidP="00F2325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</w:t>
      </w:r>
      <w:r w:rsidR="00FC702F" w:rsidRPr="008E4990">
        <w:rPr>
          <w:rFonts w:ascii="Times New Roman" w:hAnsi="Times New Roman" w:cs="Times New Roman"/>
          <w:b/>
          <w:color w:val="000000"/>
          <w:sz w:val="28"/>
          <w:szCs w:val="28"/>
        </w:rPr>
        <w:t>МБОУ «Храбровская СОШ»</w:t>
      </w:r>
    </w:p>
    <w:p w:rsidR="00E2099C" w:rsidRPr="008E4990" w:rsidRDefault="00E2099C" w:rsidP="00F23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0" w:type="auto"/>
        <w:tblLook w:val="04A0" w:firstRow="1" w:lastRow="0" w:firstColumn="1" w:lastColumn="0" w:noHBand="0" w:noVBand="1"/>
      </w:tblPr>
      <w:tblGrid>
        <w:gridCol w:w="2554"/>
      </w:tblGrid>
      <w:tr w:rsidR="00F2325E" w:rsidRPr="00F2325E" w:rsidTr="00F2325E">
        <w:tc>
          <w:tcPr>
            <w:tcW w:w="2122" w:type="dxa"/>
          </w:tcPr>
          <w:p w:rsidR="00F2325E" w:rsidRPr="00F2325E" w:rsidRDefault="00F2325E" w:rsidP="00F2325E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2325E" w:rsidRPr="00F2325E" w:rsidRDefault="00F2325E" w:rsidP="00F2325E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__________________ </w:t>
            </w:r>
          </w:p>
          <w:p w:rsidR="00F2325E" w:rsidRPr="00F2325E" w:rsidRDefault="00F2325E" w:rsidP="00F2325E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F2325E" w:rsidRPr="00F2325E" w:rsidRDefault="006E0FD5" w:rsidP="00F2325E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№183 от «30» 08   2024</w:t>
            </w:r>
            <w:r w:rsidR="00F2325E" w:rsidRPr="00F2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99C" w:rsidRPr="00F2325E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325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8E4990" w:rsidRPr="00F2325E" w:rsidRDefault="008E4990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25E" w:rsidRDefault="00F2325E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25E" w:rsidRDefault="00F2325E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25E" w:rsidRDefault="00F2325E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25E" w:rsidRPr="00F2325E" w:rsidRDefault="00F2325E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F2325E" w:rsidRDefault="00FC702F" w:rsidP="00F2325E">
      <w:pPr>
        <w:spacing w:after="0"/>
        <w:ind w:left="-284" w:firstLine="99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325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2099C" w:rsidRPr="00F2325E" w:rsidRDefault="00FC702F" w:rsidP="00F2325E">
      <w:pPr>
        <w:spacing w:after="0"/>
        <w:ind w:left="-284" w:firstLine="99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325E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F232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242978)</w:t>
      </w:r>
    </w:p>
    <w:p w:rsidR="00E2099C" w:rsidRPr="00F2325E" w:rsidRDefault="00FC702F" w:rsidP="00F2325E">
      <w:pPr>
        <w:spacing w:after="0"/>
        <w:ind w:left="-284" w:firstLine="99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325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«История»</w:t>
      </w:r>
    </w:p>
    <w:p w:rsidR="00E2099C" w:rsidRPr="00F2325E" w:rsidRDefault="00FC702F" w:rsidP="00F2325E">
      <w:pPr>
        <w:spacing w:after="0"/>
        <w:ind w:left="-284" w:firstLine="99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325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5-9 классов</w:t>
      </w:r>
    </w:p>
    <w:p w:rsidR="00E2099C" w:rsidRPr="00F2325E" w:rsidRDefault="00E2099C" w:rsidP="00F232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F2325E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F2325E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25E" w:rsidRDefault="00F2325E" w:rsidP="00F232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2325E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</w:p>
    <w:p w:rsidR="00F2325E" w:rsidRPr="00F2325E" w:rsidRDefault="00F2325E" w:rsidP="00F232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2325E">
        <w:rPr>
          <w:rFonts w:ascii="Times New Roman" w:hAnsi="Times New Roman" w:cs="Times New Roman"/>
          <w:sz w:val="28"/>
          <w:szCs w:val="28"/>
          <w:lang w:val="ru-RU"/>
        </w:rPr>
        <w:t>Данилюк Елена Александровна,</w:t>
      </w:r>
    </w:p>
    <w:p w:rsidR="00E2099C" w:rsidRPr="00F2325E" w:rsidRDefault="00F2325E" w:rsidP="00F232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истории и </w:t>
      </w:r>
      <w:r w:rsidRPr="00F2325E">
        <w:rPr>
          <w:rFonts w:ascii="Times New Roman" w:hAnsi="Times New Roman" w:cs="Times New Roman"/>
          <w:sz w:val="28"/>
          <w:szCs w:val="28"/>
          <w:lang w:val="ru-RU"/>
        </w:rPr>
        <w:t>обществознания</w:t>
      </w:r>
    </w:p>
    <w:p w:rsidR="00E2099C" w:rsidRPr="00F2325E" w:rsidRDefault="00E2099C" w:rsidP="00F232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F2325E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F2325E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F2325E" w:rsidRDefault="00E2099C" w:rsidP="00353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3F89" w:rsidRPr="00F2325E" w:rsidRDefault="00353F89" w:rsidP="00353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3F89" w:rsidRDefault="00353F89" w:rsidP="00353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25E" w:rsidRDefault="00F2325E" w:rsidP="00353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25E" w:rsidRDefault="00F2325E" w:rsidP="00353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25E" w:rsidRDefault="00F2325E" w:rsidP="00353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bookmarkEnd w:id="3"/>
    </w:p>
    <w:p w:rsidR="00F2325E" w:rsidRDefault="00F2325E" w:rsidP="00353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25E" w:rsidRPr="00F2325E" w:rsidRDefault="00F2325E" w:rsidP="00353F8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353F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f4f51048-cb84-4c82-af6a-284ffbd4033b"/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п. Храброво</w:t>
      </w:r>
      <w:bookmarkEnd w:id="4"/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5" w:name="0607e6f3-e82e-49a9-b315-c957a5fafe42"/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5"/>
      <w:r w:rsidR="006E0F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2099C" w:rsidRPr="008E4990" w:rsidRDefault="00E2099C" w:rsidP="00353F89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2099C" w:rsidRPr="008E4990" w:rsidSect="00F2325E">
          <w:pgSz w:w="11906" w:h="16383"/>
          <w:pgMar w:top="1134" w:right="1133" w:bottom="1134" w:left="1560" w:header="720" w:footer="720" w:gutter="0"/>
          <w:cols w:space="720"/>
        </w:sectPr>
      </w:pPr>
    </w:p>
    <w:p w:rsidR="00E2099C" w:rsidRDefault="00FC702F" w:rsidP="00F2325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6" w:name="block-1697782"/>
      <w:bookmarkEnd w:id="0"/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F2325E" w:rsidRPr="008E4990" w:rsidRDefault="00F2325E" w:rsidP="00F23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F2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«ИСТОРИЯ»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 «ИСТОРИЯ»</w:t>
      </w: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основной школе ключевыми задачами являются:</w:t>
      </w:r>
    </w:p>
    <w:p w:rsidR="00E2099C" w:rsidRPr="008E4990" w:rsidRDefault="00FC702F" w:rsidP="008E499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2099C" w:rsidRPr="008E4990" w:rsidRDefault="00FC702F" w:rsidP="008E499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2099C" w:rsidRPr="008E4990" w:rsidRDefault="00FC702F" w:rsidP="008E499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2099C" w:rsidRPr="008E4990" w:rsidRDefault="00FC702F" w:rsidP="008E499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«ИСТОРИЯ» В УЧЕБНОМ ПЛАНЕ</w:t>
      </w: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F2325E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F2325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России»</w:t>
      </w:r>
    </w:p>
    <w:p w:rsidR="00E2099C" w:rsidRPr="00F2325E" w:rsidRDefault="00E2099C" w:rsidP="008E49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2099C" w:rsidRPr="00F2325E">
          <w:pgSz w:w="11906" w:h="16383"/>
          <w:pgMar w:top="1134" w:right="850" w:bottom="1134" w:left="1701" w:header="720" w:footer="720" w:gutter="0"/>
          <w:cols w:space="720"/>
        </w:sectPr>
      </w:pP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1697786"/>
      <w:bookmarkEnd w:id="6"/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ИСТОРИЯ ДРЕВНЕГО МИРА</w:t>
      </w: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ПЕРВОБЫТНОСТЬ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Разложение первобытнообщинных отношений. На пороге цивилизации.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МИР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и хронологические рамки истории Древнего мира. Карта Древнего мира.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Восток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«Древний Восток». Карта Древневосточного мира.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Египет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Могущество Египта при Рамсесе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папирус). Открытие Ж. Ф. Шампольона. Искусство Древнего Египта (архитектура, рельефы, фрески).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Древние цивилизации Месопотамии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Древний Вавилон. Царь Хаммурапи и его законы.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Усиление Нововавилонского царства. Легендарные памятники города Вавилона.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Восточное Средиземноморье в древности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Персидская держава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Завоевания персов. Государство Ахеменидов. Великие цари: Кир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Великий, Дарий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Древняя Индия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232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Индию. 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Китай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Древняя Греция. Эллинизм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Древнейшая Греция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Греческие полисы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Культура Древней Греции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Македонские завоевания. Эллинизм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Возвышение Македонии. Политика Филиппа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Рим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Возникновение Римского государства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Римские завоевания в Средиземноморье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Поздняя Римская республика. Гражданские войны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Расцвет и падение Римской империи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Культура Древнего Рима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Историческое и культурное наследие цивилизаций Древнего мира. </w:t>
      </w: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ВСЕОБЩАЯ ИСТОРИЯ. ИСТОРИЯ СРЕДНИХ ВЕКОВ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Введение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Средние века: понятие, хронологические рамки и периодизация Средневековья.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Народы Европы в раннее Средневековье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Франкское государство в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IX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Византийская империя в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VI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–Х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Арабы в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VI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–Х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Средневековое европейское общество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Государства Европы в Х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–Х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Англии, Франции. Столетняя война; Ж. Д’Арк. Священная Римская империя в Х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–Х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Польско-литовское государство в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XII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(Жакерия, восстание Уота Тайлера). Гуситское движение в Чехии.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Византийская империя и славянские государства в Х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–Х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Культура средневековой Европы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Востока в Средние века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Государства доколумбовой Америки в Средние века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Историческое и культурное наследие Средних веков.</w:t>
      </w: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ИСТОРИЯ РОССИИ. ОТ РУСИ К РОССИЙСКОМУ ГОСУДАРСТВУ </w:t>
      </w:r>
    </w:p>
    <w:p w:rsidR="00E2099C" w:rsidRPr="008E4990" w:rsidRDefault="00E2099C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Введение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тыс. н. э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Народы, проживавшие на этой территории до середины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Русь в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IX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XII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христианства и его значение. Византийское наследие на Руси.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Русь в конце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XII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Русь в середине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XII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XIII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Русские земли и их соседи в середине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XIII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XIV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Народы и государства степной зоны Восточной Европы и Сибири в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XIII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нашествие Тимура.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Формирование единого Русского государства в 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</w:rPr>
        <w:t>XV</w:t>
      </w: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Василий Темный. Новгород и Псков в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 край с древнейших времен до конца </w:t>
      </w:r>
      <w:r w:rsidRPr="008E4990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8E49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2099C" w:rsidRPr="008E4990" w:rsidRDefault="00FC702F" w:rsidP="008E49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9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</w:p>
    <w:p w:rsidR="00E2099C" w:rsidRPr="001D5B8B" w:rsidRDefault="00E2099C">
      <w:pPr>
        <w:spacing w:after="0" w:line="264" w:lineRule="auto"/>
        <w:ind w:left="120"/>
        <w:jc w:val="both"/>
        <w:rPr>
          <w:lang w:val="ru-RU"/>
        </w:rPr>
      </w:pP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099C" w:rsidRPr="001D5B8B" w:rsidRDefault="00E2099C" w:rsidP="007D384F">
      <w:pPr>
        <w:spacing w:after="0" w:line="264" w:lineRule="auto"/>
        <w:ind w:firstLine="709"/>
        <w:jc w:val="both"/>
        <w:rPr>
          <w:lang w:val="ru-RU"/>
        </w:rPr>
      </w:pP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D5B8B">
        <w:rPr>
          <w:rFonts w:ascii="Times New Roman" w:hAnsi="Times New Roman"/>
          <w:color w:val="000000"/>
          <w:sz w:val="28"/>
          <w:lang w:val="ru-RU"/>
        </w:rPr>
        <w:t>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>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2099C" w:rsidRPr="001D5B8B" w:rsidRDefault="00E2099C" w:rsidP="007D384F">
      <w:pPr>
        <w:spacing w:after="0" w:line="264" w:lineRule="auto"/>
        <w:ind w:firstLine="709"/>
        <w:jc w:val="both"/>
        <w:rPr>
          <w:lang w:val="ru-RU"/>
        </w:rPr>
      </w:pP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2099C" w:rsidRPr="001D5B8B" w:rsidRDefault="00E2099C" w:rsidP="007D384F">
      <w:pPr>
        <w:spacing w:after="0" w:line="264" w:lineRule="auto"/>
        <w:ind w:firstLine="709"/>
        <w:jc w:val="both"/>
        <w:rPr>
          <w:lang w:val="ru-RU"/>
        </w:rPr>
      </w:pP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D5B8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2099C" w:rsidRPr="001D5B8B" w:rsidRDefault="00E2099C" w:rsidP="007D384F">
      <w:pPr>
        <w:spacing w:after="0" w:line="264" w:lineRule="auto"/>
        <w:ind w:firstLine="709"/>
        <w:jc w:val="both"/>
        <w:rPr>
          <w:lang w:val="ru-RU"/>
        </w:rPr>
      </w:pP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099C" w:rsidRPr="001D5B8B" w:rsidRDefault="00E2099C" w:rsidP="007D384F">
      <w:pPr>
        <w:spacing w:after="0" w:line="264" w:lineRule="auto"/>
        <w:ind w:firstLine="709"/>
        <w:jc w:val="both"/>
        <w:rPr>
          <w:lang w:val="ru-RU"/>
        </w:rPr>
      </w:pP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D5B8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D5B8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099C" w:rsidRPr="001D5B8B" w:rsidRDefault="00E2099C" w:rsidP="007D384F">
      <w:pPr>
        <w:spacing w:after="0" w:line="264" w:lineRule="auto"/>
        <w:ind w:firstLine="709"/>
        <w:jc w:val="both"/>
        <w:rPr>
          <w:lang w:val="ru-RU"/>
        </w:rPr>
      </w:pP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>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>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2099C" w:rsidRPr="001D5B8B" w:rsidRDefault="00E2099C" w:rsidP="007D384F">
      <w:pPr>
        <w:spacing w:after="0" w:line="264" w:lineRule="auto"/>
        <w:ind w:firstLine="709"/>
        <w:jc w:val="both"/>
        <w:rPr>
          <w:lang w:val="ru-RU"/>
        </w:rPr>
      </w:pP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099C" w:rsidRPr="001D5B8B" w:rsidRDefault="00E2099C" w:rsidP="007D384F">
      <w:pPr>
        <w:spacing w:after="0" w:line="264" w:lineRule="auto"/>
        <w:ind w:firstLine="709"/>
        <w:jc w:val="both"/>
        <w:rPr>
          <w:lang w:val="ru-RU"/>
        </w:rPr>
      </w:pP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="00353F89">
        <w:rPr>
          <w:rFonts w:ascii="Times New Roman" w:hAnsi="Times New Roman"/>
          <w:b/>
          <w:color w:val="000000"/>
          <w:sz w:val="28"/>
          <w:lang w:val="ru-RU"/>
        </w:rPr>
        <w:t>Х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– начале ХХ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D5B8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D5B8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D5B8B">
        <w:rPr>
          <w:rFonts w:ascii="Times New Roman" w:hAnsi="Times New Roman"/>
          <w:color w:val="000000"/>
          <w:sz w:val="28"/>
          <w:lang w:val="ru-RU"/>
        </w:rPr>
        <w:t>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099C" w:rsidRPr="001D5B8B" w:rsidRDefault="00E2099C" w:rsidP="007D384F">
      <w:pPr>
        <w:spacing w:after="0" w:line="264" w:lineRule="auto"/>
        <w:ind w:firstLine="709"/>
        <w:jc w:val="both"/>
        <w:rPr>
          <w:lang w:val="ru-RU"/>
        </w:rPr>
      </w:pP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D5B8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2099C" w:rsidRPr="001D5B8B" w:rsidRDefault="00E2099C" w:rsidP="007D384F">
      <w:pPr>
        <w:spacing w:after="0" w:line="264" w:lineRule="auto"/>
        <w:ind w:firstLine="709"/>
        <w:jc w:val="both"/>
        <w:rPr>
          <w:lang w:val="ru-RU"/>
        </w:rPr>
      </w:pP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D5B8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2099C" w:rsidRPr="001D5B8B" w:rsidRDefault="00FC702F" w:rsidP="007D384F">
      <w:pPr>
        <w:spacing w:after="0" w:line="264" w:lineRule="auto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2099C" w:rsidRPr="001D5B8B" w:rsidRDefault="00FC702F" w:rsidP="00353F89">
      <w:pPr>
        <w:spacing w:after="0" w:line="264" w:lineRule="auto"/>
        <w:ind w:firstLine="709"/>
        <w:jc w:val="both"/>
        <w:rPr>
          <w:lang w:val="ru-RU"/>
        </w:rPr>
        <w:sectPr w:rsidR="00E2099C" w:rsidRPr="001D5B8B">
          <w:pgSz w:w="11906" w:h="16383"/>
          <w:pgMar w:top="1134" w:right="850" w:bottom="1134" w:left="1701" w:header="720" w:footer="720" w:gutter="0"/>
          <w:cols w:space="720"/>
        </w:sectPr>
      </w:pPr>
      <w:r w:rsidRPr="001D5B8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bookmarkStart w:id="8" w:name="block-1697787"/>
      <w:bookmarkEnd w:id="7"/>
      <w:r w:rsidRPr="001D5B8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2099C" w:rsidRPr="001D5B8B" w:rsidRDefault="00E2099C" w:rsidP="00353F89">
      <w:pPr>
        <w:spacing w:after="0"/>
        <w:ind w:firstLine="709"/>
        <w:jc w:val="both"/>
        <w:rPr>
          <w:lang w:val="ru-RU"/>
        </w:rPr>
      </w:pP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D5B8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2099C" w:rsidRPr="001D5B8B" w:rsidRDefault="00E2099C" w:rsidP="00353F89">
      <w:pPr>
        <w:spacing w:after="0"/>
        <w:ind w:firstLine="709"/>
        <w:rPr>
          <w:lang w:val="ru-RU"/>
        </w:rPr>
      </w:pPr>
    </w:p>
    <w:p w:rsidR="00E2099C" w:rsidRPr="001D5B8B" w:rsidRDefault="00FC702F" w:rsidP="00353F89">
      <w:pPr>
        <w:spacing w:after="0"/>
        <w:ind w:firstLine="709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2099C" w:rsidRPr="001D5B8B" w:rsidRDefault="00E2099C" w:rsidP="00353F89">
      <w:pPr>
        <w:spacing w:after="0"/>
        <w:ind w:firstLine="709"/>
        <w:jc w:val="both"/>
        <w:rPr>
          <w:lang w:val="ru-RU"/>
        </w:rPr>
      </w:pP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099C" w:rsidRPr="001D5B8B" w:rsidRDefault="00E2099C" w:rsidP="00353F89">
      <w:pPr>
        <w:spacing w:after="0"/>
        <w:ind w:firstLine="709"/>
        <w:jc w:val="both"/>
        <w:rPr>
          <w:lang w:val="ru-RU"/>
        </w:rPr>
      </w:pP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099C" w:rsidRPr="001D5B8B" w:rsidRDefault="00E2099C" w:rsidP="00353F89">
      <w:pPr>
        <w:spacing w:after="0"/>
        <w:ind w:firstLine="709"/>
        <w:jc w:val="both"/>
        <w:rPr>
          <w:lang w:val="ru-RU"/>
        </w:rPr>
      </w:pP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2099C" w:rsidRPr="001D5B8B" w:rsidRDefault="00FC702F" w:rsidP="00353F89">
      <w:pPr>
        <w:numPr>
          <w:ilvl w:val="0"/>
          <w:numId w:val="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2099C" w:rsidRPr="001D5B8B" w:rsidRDefault="00FC702F" w:rsidP="00353F89">
      <w:pPr>
        <w:numPr>
          <w:ilvl w:val="0"/>
          <w:numId w:val="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2099C" w:rsidRPr="001D5B8B" w:rsidRDefault="00FC702F" w:rsidP="00353F89">
      <w:pPr>
        <w:numPr>
          <w:ilvl w:val="0"/>
          <w:numId w:val="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2099C" w:rsidRPr="001D5B8B" w:rsidRDefault="00FC702F" w:rsidP="00353F89">
      <w:pPr>
        <w:numPr>
          <w:ilvl w:val="0"/>
          <w:numId w:val="3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2099C" w:rsidRPr="001D5B8B" w:rsidRDefault="00FC702F" w:rsidP="00353F89">
      <w:pPr>
        <w:numPr>
          <w:ilvl w:val="0"/>
          <w:numId w:val="3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2099C" w:rsidRPr="001D5B8B" w:rsidRDefault="00FC702F" w:rsidP="00353F89">
      <w:pPr>
        <w:numPr>
          <w:ilvl w:val="0"/>
          <w:numId w:val="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2099C" w:rsidRPr="001D5B8B" w:rsidRDefault="00FC702F" w:rsidP="00353F89">
      <w:pPr>
        <w:numPr>
          <w:ilvl w:val="0"/>
          <w:numId w:val="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2099C" w:rsidRPr="001D5B8B" w:rsidRDefault="00FC702F" w:rsidP="00353F89">
      <w:pPr>
        <w:numPr>
          <w:ilvl w:val="0"/>
          <w:numId w:val="5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2099C" w:rsidRPr="001D5B8B" w:rsidRDefault="00FC702F" w:rsidP="00353F89">
      <w:pPr>
        <w:numPr>
          <w:ilvl w:val="0"/>
          <w:numId w:val="5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2099C" w:rsidRPr="001D5B8B" w:rsidRDefault="00FC702F" w:rsidP="00353F89">
      <w:pPr>
        <w:numPr>
          <w:ilvl w:val="0"/>
          <w:numId w:val="5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2099C" w:rsidRPr="001D5B8B" w:rsidRDefault="00FC702F" w:rsidP="00353F89">
      <w:pPr>
        <w:numPr>
          <w:ilvl w:val="0"/>
          <w:numId w:val="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2099C" w:rsidRPr="001D5B8B" w:rsidRDefault="00FC702F" w:rsidP="00353F89">
      <w:pPr>
        <w:numPr>
          <w:ilvl w:val="0"/>
          <w:numId w:val="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E2099C" w:rsidRPr="001D5B8B" w:rsidRDefault="00FC702F" w:rsidP="00353F89">
      <w:pPr>
        <w:numPr>
          <w:ilvl w:val="0"/>
          <w:numId w:val="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2099C" w:rsidRPr="001D5B8B" w:rsidRDefault="00FC702F" w:rsidP="00353F89">
      <w:pPr>
        <w:numPr>
          <w:ilvl w:val="0"/>
          <w:numId w:val="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2099C" w:rsidRPr="001D5B8B" w:rsidRDefault="00FC702F" w:rsidP="00353F89">
      <w:pPr>
        <w:numPr>
          <w:ilvl w:val="0"/>
          <w:numId w:val="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2099C" w:rsidRPr="001D5B8B" w:rsidRDefault="00FC702F" w:rsidP="00353F89">
      <w:pPr>
        <w:numPr>
          <w:ilvl w:val="0"/>
          <w:numId w:val="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2099C" w:rsidRPr="001D5B8B" w:rsidRDefault="00FC702F" w:rsidP="00353F89">
      <w:pPr>
        <w:numPr>
          <w:ilvl w:val="0"/>
          <w:numId w:val="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2099C" w:rsidRPr="001D5B8B" w:rsidRDefault="00FC702F" w:rsidP="00353F89">
      <w:pPr>
        <w:numPr>
          <w:ilvl w:val="0"/>
          <w:numId w:val="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2099C" w:rsidRPr="001D5B8B" w:rsidRDefault="00FC702F" w:rsidP="00353F89">
      <w:pPr>
        <w:numPr>
          <w:ilvl w:val="0"/>
          <w:numId w:val="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099C" w:rsidRPr="001D5B8B" w:rsidRDefault="00FC702F" w:rsidP="00353F89">
      <w:pPr>
        <w:numPr>
          <w:ilvl w:val="0"/>
          <w:numId w:val="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2099C" w:rsidRPr="001D5B8B" w:rsidRDefault="00FC702F" w:rsidP="00353F89">
      <w:pPr>
        <w:numPr>
          <w:ilvl w:val="0"/>
          <w:numId w:val="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2099C" w:rsidRPr="001D5B8B" w:rsidRDefault="00FC702F" w:rsidP="00353F89">
      <w:pPr>
        <w:numPr>
          <w:ilvl w:val="0"/>
          <w:numId w:val="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2099C" w:rsidRPr="001D5B8B" w:rsidRDefault="00FC702F" w:rsidP="00353F89">
      <w:pPr>
        <w:numPr>
          <w:ilvl w:val="0"/>
          <w:numId w:val="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2099C" w:rsidRPr="001D5B8B" w:rsidRDefault="00E2099C" w:rsidP="00353F89">
      <w:pPr>
        <w:spacing w:after="0"/>
        <w:ind w:firstLine="709"/>
        <w:jc w:val="both"/>
        <w:rPr>
          <w:lang w:val="ru-RU"/>
        </w:rPr>
      </w:pP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099C" w:rsidRPr="001D5B8B" w:rsidRDefault="00E2099C" w:rsidP="00353F89">
      <w:pPr>
        <w:spacing w:after="0"/>
        <w:ind w:firstLine="709"/>
        <w:jc w:val="both"/>
        <w:rPr>
          <w:lang w:val="ru-RU"/>
        </w:rPr>
      </w:pP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2099C" w:rsidRPr="001D5B8B" w:rsidRDefault="00FC702F" w:rsidP="00353F89">
      <w:pPr>
        <w:numPr>
          <w:ilvl w:val="0"/>
          <w:numId w:val="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2099C" w:rsidRPr="001D5B8B" w:rsidRDefault="00FC702F" w:rsidP="00353F89">
      <w:pPr>
        <w:numPr>
          <w:ilvl w:val="0"/>
          <w:numId w:val="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2099C" w:rsidRPr="001D5B8B" w:rsidRDefault="00FC702F" w:rsidP="00353F89">
      <w:pPr>
        <w:numPr>
          <w:ilvl w:val="0"/>
          <w:numId w:val="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2099C" w:rsidRPr="001D5B8B" w:rsidRDefault="00FC702F" w:rsidP="00353F89">
      <w:pPr>
        <w:numPr>
          <w:ilvl w:val="0"/>
          <w:numId w:val="10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2099C" w:rsidRPr="001D5B8B" w:rsidRDefault="00FC702F" w:rsidP="00353F89">
      <w:pPr>
        <w:numPr>
          <w:ilvl w:val="0"/>
          <w:numId w:val="10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2099C" w:rsidRPr="001D5B8B" w:rsidRDefault="00FC702F" w:rsidP="00353F89">
      <w:pPr>
        <w:numPr>
          <w:ilvl w:val="0"/>
          <w:numId w:val="11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2099C" w:rsidRPr="001D5B8B" w:rsidRDefault="00FC702F" w:rsidP="00353F89">
      <w:pPr>
        <w:numPr>
          <w:ilvl w:val="0"/>
          <w:numId w:val="11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2099C" w:rsidRPr="001D5B8B" w:rsidRDefault="00FC702F" w:rsidP="00353F89">
      <w:pPr>
        <w:numPr>
          <w:ilvl w:val="0"/>
          <w:numId w:val="1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2099C" w:rsidRPr="001D5B8B" w:rsidRDefault="00FC702F" w:rsidP="00353F89">
      <w:pPr>
        <w:numPr>
          <w:ilvl w:val="0"/>
          <w:numId w:val="1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2099C" w:rsidRPr="001D5B8B" w:rsidRDefault="00FC702F" w:rsidP="00353F89">
      <w:pPr>
        <w:numPr>
          <w:ilvl w:val="0"/>
          <w:numId w:val="1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2099C" w:rsidRPr="001D5B8B" w:rsidRDefault="00FC702F" w:rsidP="00353F89">
      <w:pPr>
        <w:numPr>
          <w:ilvl w:val="0"/>
          <w:numId w:val="1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2099C" w:rsidRPr="001D5B8B" w:rsidRDefault="00FC702F" w:rsidP="00353F89">
      <w:pPr>
        <w:numPr>
          <w:ilvl w:val="0"/>
          <w:numId w:val="1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2099C" w:rsidRPr="001D5B8B" w:rsidRDefault="00FC702F" w:rsidP="00353F89">
      <w:pPr>
        <w:numPr>
          <w:ilvl w:val="0"/>
          <w:numId w:val="13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2099C" w:rsidRPr="001D5B8B" w:rsidRDefault="00FC702F" w:rsidP="00353F89">
      <w:pPr>
        <w:numPr>
          <w:ilvl w:val="0"/>
          <w:numId w:val="13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2099C" w:rsidRPr="001D5B8B" w:rsidRDefault="00FC702F" w:rsidP="00353F89">
      <w:pPr>
        <w:numPr>
          <w:ilvl w:val="0"/>
          <w:numId w:val="13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2099C" w:rsidRPr="001D5B8B" w:rsidRDefault="00FC702F" w:rsidP="00353F89">
      <w:pPr>
        <w:numPr>
          <w:ilvl w:val="0"/>
          <w:numId w:val="13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2099C" w:rsidRPr="001D5B8B" w:rsidRDefault="00FC702F" w:rsidP="00353F89">
      <w:pPr>
        <w:numPr>
          <w:ilvl w:val="0"/>
          <w:numId w:val="1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2099C" w:rsidRPr="001D5B8B" w:rsidRDefault="00FC702F" w:rsidP="00353F89">
      <w:pPr>
        <w:numPr>
          <w:ilvl w:val="0"/>
          <w:numId w:val="1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2099C" w:rsidRPr="001D5B8B" w:rsidRDefault="00FC702F" w:rsidP="00353F89">
      <w:pPr>
        <w:numPr>
          <w:ilvl w:val="0"/>
          <w:numId w:val="1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2099C" w:rsidRPr="001D5B8B" w:rsidRDefault="00FC702F" w:rsidP="00353F89">
      <w:pPr>
        <w:numPr>
          <w:ilvl w:val="0"/>
          <w:numId w:val="1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099C" w:rsidRPr="001D5B8B" w:rsidRDefault="00FC702F" w:rsidP="00353F89">
      <w:pPr>
        <w:numPr>
          <w:ilvl w:val="0"/>
          <w:numId w:val="15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2099C" w:rsidRPr="001D5B8B" w:rsidRDefault="00FC702F" w:rsidP="00353F89">
      <w:pPr>
        <w:numPr>
          <w:ilvl w:val="0"/>
          <w:numId w:val="15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2099C" w:rsidRPr="001D5B8B" w:rsidRDefault="00FC702F" w:rsidP="00353F89">
      <w:pPr>
        <w:numPr>
          <w:ilvl w:val="0"/>
          <w:numId w:val="1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2099C" w:rsidRPr="001D5B8B" w:rsidRDefault="00FC702F" w:rsidP="00353F89">
      <w:pPr>
        <w:numPr>
          <w:ilvl w:val="0"/>
          <w:numId w:val="1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2099C" w:rsidRPr="001D5B8B" w:rsidRDefault="00E2099C" w:rsidP="00353F89">
      <w:pPr>
        <w:spacing w:after="0"/>
        <w:ind w:firstLine="709"/>
        <w:jc w:val="both"/>
        <w:rPr>
          <w:lang w:val="ru-RU"/>
        </w:rPr>
      </w:pP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099C" w:rsidRPr="001D5B8B" w:rsidRDefault="00E2099C" w:rsidP="00353F89">
      <w:pPr>
        <w:spacing w:after="0"/>
        <w:ind w:firstLine="709"/>
        <w:jc w:val="both"/>
        <w:rPr>
          <w:lang w:val="ru-RU"/>
        </w:rPr>
      </w:pP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2099C" w:rsidRPr="001D5B8B" w:rsidRDefault="00FC702F" w:rsidP="00353F89">
      <w:pPr>
        <w:numPr>
          <w:ilvl w:val="0"/>
          <w:numId w:val="1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2099C" w:rsidRPr="001D5B8B" w:rsidRDefault="00FC702F" w:rsidP="00353F89">
      <w:pPr>
        <w:numPr>
          <w:ilvl w:val="0"/>
          <w:numId w:val="1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2099C" w:rsidRPr="001D5B8B" w:rsidRDefault="00FC702F" w:rsidP="00353F89">
      <w:pPr>
        <w:numPr>
          <w:ilvl w:val="0"/>
          <w:numId w:val="1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2099C" w:rsidRPr="001D5B8B" w:rsidRDefault="00FC702F" w:rsidP="00353F89">
      <w:pPr>
        <w:numPr>
          <w:ilvl w:val="0"/>
          <w:numId w:val="1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2099C" w:rsidRPr="001D5B8B" w:rsidRDefault="00FC702F" w:rsidP="00353F89">
      <w:pPr>
        <w:numPr>
          <w:ilvl w:val="0"/>
          <w:numId w:val="1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2099C" w:rsidRPr="001D5B8B" w:rsidRDefault="00FC702F" w:rsidP="00353F89">
      <w:pPr>
        <w:numPr>
          <w:ilvl w:val="0"/>
          <w:numId w:val="1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2099C" w:rsidRPr="001D5B8B" w:rsidRDefault="00FC702F" w:rsidP="00353F89">
      <w:pPr>
        <w:numPr>
          <w:ilvl w:val="0"/>
          <w:numId w:val="1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2099C" w:rsidRPr="001D5B8B" w:rsidRDefault="00FC702F" w:rsidP="00353F89">
      <w:pPr>
        <w:numPr>
          <w:ilvl w:val="0"/>
          <w:numId w:val="20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2099C" w:rsidRPr="001D5B8B" w:rsidRDefault="00FC702F" w:rsidP="00353F89">
      <w:pPr>
        <w:numPr>
          <w:ilvl w:val="0"/>
          <w:numId w:val="20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2099C" w:rsidRPr="001D5B8B" w:rsidRDefault="00FC702F" w:rsidP="00353F89">
      <w:pPr>
        <w:numPr>
          <w:ilvl w:val="0"/>
          <w:numId w:val="20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2099C" w:rsidRPr="001D5B8B" w:rsidRDefault="00FC702F" w:rsidP="00353F89">
      <w:pPr>
        <w:numPr>
          <w:ilvl w:val="0"/>
          <w:numId w:val="20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2099C" w:rsidRPr="001D5B8B" w:rsidRDefault="00FC702F" w:rsidP="00353F89">
      <w:pPr>
        <w:numPr>
          <w:ilvl w:val="0"/>
          <w:numId w:val="21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2099C" w:rsidRDefault="00FC702F" w:rsidP="00353F89">
      <w:pPr>
        <w:numPr>
          <w:ilvl w:val="0"/>
          <w:numId w:val="21"/>
        </w:numPr>
        <w:spacing w:after="0"/>
        <w:ind w:left="0" w:firstLine="709"/>
        <w:jc w:val="both"/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2099C" w:rsidRPr="001D5B8B" w:rsidRDefault="00FC702F" w:rsidP="00353F89">
      <w:pPr>
        <w:numPr>
          <w:ilvl w:val="0"/>
          <w:numId w:val="21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2099C" w:rsidRPr="001D5B8B" w:rsidRDefault="00FC702F" w:rsidP="00353F89">
      <w:pPr>
        <w:numPr>
          <w:ilvl w:val="0"/>
          <w:numId w:val="21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2099C" w:rsidRPr="001D5B8B" w:rsidRDefault="00FC702F" w:rsidP="00353F89">
      <w:pPr>
        <w:numPr>
          <w:ilvl w:val="0"/>
          <w:numId w:val="2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2099C" w:rsidRPr="001D5B8B" w:rsidRDefault="00FC702F" w:rsidP="00353F89">
      <w:pPr>
        <w:numPr>
          <w:ilvl w:val="0"/>
          <w:numId w:val="2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2099C" w:rsidRPr="001D5B8B" w:rsidRDefault="00FC702F" w:rsidP="00353F89">
      <w:pPr>
        <w:numPr>
          <w:ilvl w:val="0"/>
          <w:numId w:val="2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2099C" w:rsidRPr="001D5B8B" w:rsidRDefault="00FC702F" w:rsidP="00353F89">
      <w:pPr>
        <w:numPr>
          <w:ilvl w:val="0"/>
          <w:numId w:val="2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2099C" w:rsidRPr="001D5B8B" w:rsidRDefault="00FC702F" w:rsidP="00353F89">
      <w:pPr>
        <w:numPr>
          <w:ilvl w:val="0"/>
          <w:numId w:val="2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099C" w:rsidRPr="001D5B8B" w:rsidRDefault="00FC702F" w:rsidP="00353F89">
      <w:pPr>
        <w:numPr>
          <w:ilvl w:val="0"/>
          <w:numId w:val="2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2099C" w:rsidRPr="001D5B8B" w:rsidRDefault="00FC702F" w:rsidP="00353F89">
      <w:pPr>
        <w:numPr>
          <w:ilvl w:val="0"/>
          <w:numId w:val="2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2099C" w:rsidRPr="001D5B8B" w:rsidRDefault="00FC702F" w:rsidP="00353F89">
      <w:pPr>
        <w:numPr>
          <w:ilvl w:val="0"/>
          <w:numId w:val="23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2099C" w:rsidRPr="001D5B8B" w:rsidRDefault="00FC702F" w:rsidP="00353F89">
      <w:pPr>
        <w:numPr>
          <w:ilvl w:val="0"/>
          <w:numId w:val="23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2099C" w:rsidRDefault="00FC702F" w:rsidP="00353F89">
      <w:pPr>
        <w:numPr>
          <w:ilvl w:val="0"/>
          <w:numId w:val="23"/>
        </w:numPr>
        <w:spacing w:after="0"/>
        <w:ind w:left="0" w:firstLine="709"/>
        <w:jc w:val="both"/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2099C" w:rsidRDefault="00E2099C" w:rsidP="00353F89">
      <w:pPr>
        <w:spacing w:after="0"/>
        <w:ind w:firstLine="709"/>
        <w:jc w:val="both"/>
      </w:pP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2099C" w:rsidRDefault="00E2099C" w:rsidP="00353F89">
      <w:pPr>
        <w:spacing w:after="0"/>
        <w:ind w:firstLine="709"/>
        <w:jc w:val="both"/>
      </w:pP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2099C" w:rsidRPr="001D5B8B" w:rsidRDefault="00FC702F" w:rsidP="00353F89">
      <w:pPr>
        <w:numPr>
          <w:ilvl w:val="0"/>
          <w:numId w:val="2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2099C" w:rsidRPr="001D5B8B" w:rsidRDefault="00FC702F" w:rsidP="00353F89">
      <w:pPr>
        <w:numPr>
          <w:ilvl w:val="0"/>
          <w:numId w:val="2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2099C" w:rsidRPr="001D5B8B" w:rsidRDefault="00FC702F" w:rsidP="00353F89">
      <w:pPr>
        <w:numPr>
          <w:ilvl w:val="0"/>
          <w:numId w:val="25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099C" w:rsidRPr="001D5B8B" w:rsidRDefault="00FC702F" w:rsidP="00353F89">
      <w:pPr>
        <w:numPr>
          <w:ilvl w:val="0"/>
          <w:numId w:val="25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2099C" w:rsidRPr="001D5B8B" w:rsidRDefault="00FC702F" w:rsidP="00353F89">
      <w:pPr>
        <w:numPr>
          <w:ilvl w:val="0"/>
          <w:numId w:val="2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2099C" w:rsidRPr="001D5B8B" w:rsidRDefault="00FC702F" w:rsidP="00353F89">
      <w:pPr>
        <w:numPr>
          <w:ilvl w:val="0"/>
          <w:numId w:val="2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2099C" w:rsidRPr="001D5B8B" w:rsidRDefault="00FC702F" w:rsidP="00353F89">
      <w:pPr>
        <w:numPr>
          <w:ilvl w:val="0"/>
          <w:numId w:val="2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2099C" w:rsidRPr="001D5B8B" w:rsidRDefault="00FC702F" w:rsidP="00353F89">
      <w:pPr>
        <w:numPr>
          <w:ilvl w:val="0"/>
          <w:numId w:val="2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2099C" w:rsidRPr="001D5B8B" w:rsidRDefault="00FC702F" w:rsidP="00353F89">
      <w:pPr>
        <w:numPr>
          <w:ilvl w:val="0"/>
          <w:numId w:val="2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2099C" w:rsidRPr="001D5B8B" w:rsidRDefault="00FC702F" w:rsidP="00353F89">
      <w:pPr>
        <w:numPr>
          <w:ilvl w:val="0"/>
          <w:numId w:val="2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2099C" w:rsidRPr="001D5B8B" w:rsidRDefault="00FC702F" w:rsidP="00353F89">
      <w:pPr>
        <w:numPr>
          <w:ilvl w:val="0"/>
          <w:numId w:val="2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099C" w:rsidRPr="001D5B8B" w:rsidRDefault="00FC702F" w:rsidP="00353F89">
      <w:pPr>
        <w:numPr>
          <w:ilvl w:val="0"/>
          <w:numId w:val="2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2099C" w:rsidRPr="001D5B8B" w:rsidRDefault="00FC702F" w:rsidP="00353F89">
      <w:pPr>
        <w:numPr>
          <w:ilvl w:val="0"/>
          <w:numId w:val="2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2099C" w:rsidRPr="001D5B8B" w:rsidRDefault="00FC702F" w:rsidP="00353F89">
      <w:pPr>
        <w:numPr>
          <w:ilvl w:val="0"/>
          <w:numId w:val="2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2099C" w:rsidRPr="001D5B8B" w:rsidRDefault="00FC702F" w:rsidP="00353F89">
      <w:pPr>
        <w:numPr>
          <w:ilvl w:val="0"/>
          <w:numId w:val="2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2099C" w:rsidRPr="001D5B8B" w:rsidRDefault="00FC702F" w:rsidP="00353F89">
      <w:pPr>
        <w:numPr>
          <w:ilvl w:val="0"/>
          <w:numId w:val="2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2099C" w:rsidRPr="001D5B8B" w:rsidRDefault="00FC702F" w:rsidP="00353F89">
      <w:pPr>
        <w:numPr>
          <w:ilvl w:val="0"/>
          <w:numId w:val="2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099C" w:rsidRPr="001D5B8B" w:rsidRDefault="00FC702F" w:rsidP="00353F89">
      <w:pPr>
        <w:numPr>
          <w:ilvl w:val="0"/>
          <w:numId w:val="2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2099C" w:rsidRPr="001D5B8B" w:rsidRDefault="00FC702F" w:rsidP="00353F89">
      <w:pPr>
        <w:numPr>
          <w:ilvl w:val="0"/>
          <w:numId w:val="29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2099C" w:rsidRPr="001D5B8B" w:rsidRDefault="00FC702F" w:rsidP="00353F89">
      <w:pPr>
        <w:numPr>
          <w:ilvl w:val="0"/>
          <w:numId w:val="30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2099C" w:rsidRPr="001D5B8B" w:rsidRDefault="00FC702F" w:rsidP="00353F89">
      <w:pPr>
        <w:numPr>
          <w:ilvl w:val="0"/>
          <w:numId w:val="30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2099C" w:rsidRPr="001D5B8B" w:rsidRDefault="00E2099C" w:rsidP="00353F89">
      <w:pPr>
        <w:spacing w:after="0"/>
        <w:ind w:firstLine="709"/>
        <w:jc w:val="both"/>
        <w:rPr>
          <w:lang w:val="ru-RU"/>
        </w:rPr>
      </w:pP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099C" w:rsidRPr="001D5B8B" w:rsidRDefault="00E2099C" w:rsidP="00353F89">
      <w:pPr>
        <w:spacing w:after="0"/>
        <w:ind w:firstLine="709"/>
        <w:jc w:val="both"/>
        <w:rPr>
          <w:lang w:val="ru-RU"/>
        </w:rPr>
      </w:pP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2099C" w:rsidRPr="001D5B8B" w:rsidRDefault="00FC702F" w:rsidP="00353F89">
      <w:pPr>
        <w:numPr>
          <w:ilvl w:val="0"/>
          <w:numId w:val="31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2099C" w:rsidRPr="001D5B8B" w:rsidRDefault="00FC702F" w:rsidP="00353F89">
      <w:pPr>
        <w:numPr>
          <w:ilvl w:val="0"/>
          <w:numId w:val="31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099C" w:rsidRPr="001D5B8B" w:rsidRDefault="00FC702F" w:rsidP="00353F89">
      <w:pPr>
        <w:numPr>
          <w:ilvl w:val="0"/>
          <w:numId w:val="31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2099C" w:rsidRPr="001D5B8B" w:rsidRDefault="00FC702F" w:rsidP="00353F89">
      <w:pPr>
        <w:numPr>
          <w:ilvl w:val="0"/>
          <w:numId w:val="3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099C" w:rsidRPr="001D5B8B" w:rsidRDefault="00FC702F" w:rsidP="00353F89">
      <w:pPr>
        <w:numPr>
          <w:ilvl w:val="0"/>
          <w:numId w:val="3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2099C" w:rsidRDefault="00FC702F" w:rsidP="00353F89">
      <w:pPr>
        <w:numPr>
          <w:ilvl w:val="0"/>
          <w:numId w:val="32"/>
        </w:numPr>
        <w:spacing w:after="0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2099C" w:rsidRPr="001D5B8B" w:rsidRDefault="00FC702F" w:rsidP="00353F89">
      <w:pPr>
        <w:numPr>
          <w:ilvl w:val="0"/>
          <w:numId w:val="32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2099C" w:rsidRPr="001D5B8B" w:rsidRDefault="00FC702F" w:rsidP="00353F89">
      <w:pPr>
        <w:numPr>
          <w:ilvl w:val="0"/>
          <w:numId w:val="33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099C" w:rsidRPr="001D5B8B" w:rsidRDefault="00FC702F" w:rsidP="00353F89">
      <w:pPr>
        <w:numPr>
          <w:ilvl w:val="0"/>
          <w:numId w:val="33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2099C" w:rsidRPr="001D5B8B" w:rsidRDefault="00FC702F" w:rsidP="00353F89">
      <w:pPr>
        <w:numPr>
          <w:ilvl w:val="0"/>
          <w:numId w:val="3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2099C" w:rsidRPr="001D5B8B" w:rsidRDefault="00FC702F" w:rsidP="00353F89">
      <w:pPr>
        <w:numPr>
          <w:ilvl w:val="0"/>
          <w:numId w:val="3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2099C" w:rsidRPr="001D5B8B" w:rsidRDefault="00FC702F" w:rsidP="00353F89">
      <w:pPr>
        <w:numPr>
          <w:ilvl w:val="0"/>
          <w:numId w:val="3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2099C" w:rsidRPr="001D5B8B" w:rsidRDefault="00FC702F" w:rsidP="00353F89">
      <w:pPr>
        <w:numPr>
          <w:ilvl w:val="0"/>
          <w:numId w:val="34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2099C" w:rsidRPr="001D5B8B" w:rsidRDefault="00FC702F" w:rsidP="00353F89">
      <w:pPr>
        <w:numPr>
          <w:ilvl w:val="0"/>
          <w:numId w:val="35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2099C" w:rsidRPr="001D5B8B" w:rsidRDefault="00FC702F" w:rsidP="00353F89">
      <w:pPr>
        <w:numPr>
          <w:ilvl w:val="0"/>
          <w:numId w:val="35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2099C" w:rsidRPr="001D5B8B" w:rsidRDefault="00FC702F" w:rsidP="00353F89">
      <w:pPr>
        <w:numPr>
          <w:ilvl w:val="0"/>
          <w:numId w:val="35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2099C" w:rsidRPr="001D5B8B" w:rsidRDefault="00FC702F" w:rsidP="00353F89">
      <w:pPr>
        <w:numPr>
          <w:ilvl w:val="0"/>
          <w:numId w:val="35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2099C" w:rsidRPr="001D5B8B" w:rsidRDefault="00FC702F" w:rsidP="00353F89">
      <w:pPr>
        <w:numPr>
          <w:ilvl w:val="0"/>
          <w:numId w:val="3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2099C" w:rsidRPr="001D5B8B" w:rsidRDefault="00FC702F" w:rsidP="00353F89">
      <w:pPr>
        <w:numPr>
          <w:ilvl w:val="0"/>
          <w:numId w:val="3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2099C" w:rsidRPr="001D5B8B" w:rsidRDefault="00FC702F" w:rsidP="00353F89">
      <w:pPr>
        <w:numPr>
          <w:ilvl w:val="0"/>
          <w:numId w:val="3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2099C" w:rsidRPr="001D5B8B" w:rsidRDefault="00FC702F" w:rsidP="00353F89">
      <w:pPr>
        <w:numPr>
          <w:ilvl w:val="0"/>
          <w:numId w:val="3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2099C" w:rsidRPr="001D5B8B" w:rsidRDefault="00FC702F" w:rsidP="00353F89">
      <w:pPr>
        <w:numPr>
          <w:ilvl w:val="0"/>
          <w:numId w:val="36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099C" w:rsidRPr="001D5B8B" w:rsidRDefault="00FC702F" w:rsidP="00353F89">
      <w:pPr>
        <w:spacing w:after="0"/>
        <w:ind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2099C" w:rsidRPr="001D5B8B" w:rsidRDefault="00FC702F" w:rsidP="00353F89">
      <w:pPr>
        <w:numPr>
          <w:ilvl w:val="0"/>
          <w:numId w:val="3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2099C" w:rsidRPr="001D5B8B" w:rsidRDefault="00FC702F" w:rsidP="00353F89">
      <w:pPr>
        <w:numPr>
          <w:ilvl w:val="0"/>
          <w:numId w:val="3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2099C" w:rsidRPr="001D5B8B" w:rsidRDefault="00FC702F" w:rsidP="00353F89">
      <w:pPr>
        <w:numPr>
          <w:ilvl w:val="0"/>
          <w:numId w:val="37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2099C" w:rsidRDefault="00FC702F" w:rsidP="00353F89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2099C" w:rsidRPr="001D5B8B" w:rsidRDefault="00FC702F" w:rsidP="00353F89">
      <w:pPr>
        <w:numPr>
          <w:ilvl w:val="0"/>
          <w:numId w:val="3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2099C" w:rsidRPr="001D5B8B" w:rsidRDefault="00FC702F" w:rsidP="00353F89">
      <w:pPr>
        <w:numPr>
          <w:ilvl w:val="0"/>
          <w:numId w:val="3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2099C" w:rsidRPr="001D5B8B" w:rsidRDefault="00FC702F" w:rsidP="00353F89">
      <w:pPr>
        <w:numPr>
          <w:ilvl w:val="0"/>
          <w:numId w:val="3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2099C" w:rsidRPr="001D5B8B" w:rsidRDefault="00FC702F" w:rsidP="00353F89">
      <w:pPr>
        <w:numPr>
          <w:ilvl w:val="0"/>
          <w:numId w:val="38"/>
        </w:numPr>
        <w:spacing w:after="0"/>
        <w:ind w:left="0" w:firstLine="709"/>
        <w:jc w:val="both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2099C" w:rsidRPr="001D5B8B" w:rsidRDefault="00E2099C">
      <w:pPr>
        <w:rPr>
          <w:lang w:val="ru-RU"/>
        </w:rPr>
        <w:sectPr w:rsidR="00E2099C" w:rsidRPr="001D5B8B">
          <w:pgSz w:w="11906" w:h="16383"/>
          <w:pgMar w:top="1134" w:right="850" w:bottom="1134" w:left="1701" w:header="720" w:footer="720" w:gutter="0"/>
          <w:cols w:space="720"/>
        </w:sectPr>
      </w:pPr>
    </w:p>
    <w:p w:rsidR="00E2099C" w:rsidRDefault="00FC702F">
      <w:pPr>
        <w:spacing w:after="0"/>
        <w:ind w:left="120"/>
      </w:pPr>
      <w:bookmarkStart w:id="9" w:name="block-1697783"/>
      <w:bookmarkEnd w:id="8"/>
      <w:r w:rsidRPr="001D5B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099C" w:rsidRDefault="00F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3925"/>
        <w:gridCol w:w="1392"/>
        <w:gridCol w:w="1841"/>
        <w:gridCol w:w="1910"/>
        <w:gridCol w:w="3855"/>
      </w:tblGrid>
      <w:tr w:rsidR="00E2099C" w:rsidTr="001D5B8B">
        <w:trPr>
          <w:trHeight w:val="144"/>
          <w:tblCellSpacing w:w="20" w:type="nil"/>
        </w:trPr>
        <w:tc>
          <w:tcPr>
            <w:tcW w:w="1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3887" w:type="dxa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99C" w:rsidRDefault="00E2099C">
            <w:pPr>
              <w:spacing w:after="0"/>
              <w:ind w:left="135"/>
            </w:pPr>
          </w:p>
        </w:tc>
      </w:tr>
      <w:tr w:rsidR="00E2099C" w:rsidTr="001D5B8B">
        <w:trPr>
          <w:trHeight w:val="144"/>
          <w:tblCellSpacing w:w="20" w:type="nil"/>
        </w:trPr>
        <w:tc>
          <w:tcPr>
            <w:tcW w:w="1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42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</w:tr>
      <w:tr w:rsidR="00E2099C" w:rsidTr="001D5B8B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Tr="001D5B8B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Tr="001D5B8B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 w:rsidTr="001D5B8B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Tr="001D5B8B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 w:rsidTr="001D5B8B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Tr="001D5B8B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 w:rsidTr="001D5B8B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 w:rsidTr="001D5B8B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</w:tbl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F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4466"/>
        <w:gridCol w:w="1193"/>
        <w:gridCol w:w="1843"/>
        <w:gridCol w:w="1559"/>
        <w:gridCol w:w="3576"/>
      </w:tblGrid>
      <w:tr w:rsidR="00E2099C" w:rsidTr="001D5B8B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4595" w:type="dxa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99C" w:rsidRDefault="00E2099C">
            <w:pPr>
              <w:spacing w:after="0"/>
              <w:ind w:left="135"/>
            </w:pPr>
          </w:p>
        </w:tc>
      </w:tr>
      <w:tr w:rsidR="00E2099C" w:rsidTr="001D5B8B">
        <w:trPr>
          <w:trHeight w:val="144"/>
          <w:tblCellSpacing w:w="20" w:type="nil"/>
        </w:trPr>
        <w:tc>
          <w:tcPr>
            <w:tcW w:w="1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4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3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3882" w:type="dxa"/>
            <w:gridSpan w:val="6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099C" w:rsidTr="001D5B8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978" w:type="dxa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3882" w:type="dxa"/>
            <w:gridSpan w:val="6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 w:rsidRPr="00F2325E" w:rsidTr="001D5B8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Tr="001D5B8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978" w:type="dxa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 w:rsidTr="001D5B8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</w:tbl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F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E209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 w:rsidRPr="00F23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</w:tbl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F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E209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 w:rsidRPr="00F23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</w:tbl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F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2099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 w:rsidRPr="00F23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D5B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209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09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09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09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09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09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</w:tbl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FC702F">
      <w:pPr>
        <w:spacing w:after="0"/>
        <w:ind w:left="120"/>
      </w:pPr>
      <w:bookmarkStart w:id="10" w:name="block-1697784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2099C" w:rsidRDefault="00F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151"/>
        <w:gridCol w:w="1562"/>
        <w:gridCol w:w="1841"/>
        <w:gridCol w:w="1910"/>
        <w:gridCol w:w="3356"/>
      </w:tblGrid>
      <w:tr w:rsidR="00E2099C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</w:tbl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F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545"/>
        <w:gridCol w:w="1640"/>
        <w:gridCol w:w="1841"/>
        <w:gridCol w:w="1910"/>
        <w:gridCol w:w="2873"/>
      </w:tblGrid>
      <w:tr w:rsidR="00E2099C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</w:tbl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F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582"/>
        <w:gridCol w:w="1625"/>
        <w:gridCol w:w="1841"/>
        <w:gridCol w:w="1910"/>
        <w:gridCol w:w="2873"/>
      </w:tblGrid>
      <w:tr w:rsidR="00E2099C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</w:tbl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F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446"/>
        <w:gridCol w:w="1673"/>
        <w:gridCol w:w="1841"/>
        <w:gridCol w:w="1917"/>
        <w:gridCol w:w="2873"/>
      </w:tblGrid>
      <w:tr w:rsidR="00E2099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</w:tbl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F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657"/>
        <w:gridCol w:w="1600"/>
        <w:gridCol w:w="1841"/>
        <w:gridCol w:w="1910"/>
        <w:gridCol w:w="2861"/>
      </w:tblGrid>
      <w:tr w:rsidR="00E2099C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99C" w:rsidRDefault="00E20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99C" w:rsidRDefault="00E2099C"/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99C" w:rsidRPr="00F232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2099C" w:rsidRDefault="00E2099C">
            <w:pPr>
              <w:spacing w:after="0"/>
              <w:ind w:left="135"/>
            </w:pPr>
          </w:p>
        </w:tc>
      </w:tr>
      <w:tr w:rsidR="00E20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99C" w:rsidRPr="001D5B8B" w:rsidRDefault="00FC702F">
            <w:pPr>
              <w:spacing w:after="0"/>
              <w:ind w:left="135"/>
              <w:rPr>
                <w:lang w:val="ru-RU"/>
              </w:rPr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 w:rsidRPr="001D5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2099C" w:rsidRDefault="00F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099C" w:rsidRDefault="00E2099C"/>
        </w:tc>
      </w:tr>
    </w:tbl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E2099C">
      <w:pPr>
        <w:sectPr w:rsidR="00E20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99C" w:rsidRDefault="00FC702F">
      <w:pPr>
        <w:spacing w:after="0"/>
        <w:ind w:left="120"/>
      </w:pPr>
      <w:bookmarkStart w:id="11" w:name="block-169778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2099C" w:rsidRDefault="00FC7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099C" w:rsidRPr="001D5B8B" w:rsidRDefault="00FC702F">
      <w:pPr>
        <w:spacing w:after="0" w:line="480" w:lineRule="auto"/>
        <w:ind w:left="120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​‌•</w:t>
      </w:r>
      <w:r w:rsidR="001D5B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1D5B8B">
        <w:rPr>
          <w:sz w:val="28"/>
          <w:lang w:val="ru-RU"/>
        </w:rPr>
        <w:br/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1D5B8B">
        <w:rPr>
          <w:sz w:val="28"/>
          <w:lang w:val="ru-RU"/>
        </w:rPr>
        <w:br/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D5B8B">
        <w:rPr>
          <w:sz w:val="28"/>
          <w:lang w:val="ru-RU"/>
        </w:rPr>
        <w:br/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1D5B8B">
        <w:rPr>
          <w:sz w:val="28"/>
          <w:lang w:val="ru-RU"/>
        </w:rPr>
        <w:br/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класс/ Соловьев К.А., Шевырев А.П.; под редакцией Петрова Ю.А., Общество с ограниченной ответственностью «Русское слово - учебник»</w:t>
      </w:r>
      <w:r w:rsidRPr="001D5B8B">
        <w:rPr>
          <w:sz w:val="28"/>
          <w:lang w:val="ru-RU"/>
        </w:rPr>
        <w:br/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1D5B8B">
        <w:rPr>
          <w:sz w:val="28"/>
          <w:lang w:val="ru-RU"/>
        </w:rPr>
        <w:br/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1D5B8B">
        <w:rPr>
          <w:sz w:val="28"/>
          <w:lang w:val="ru-RU"/>
        </w:rPr>
        <w:br/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1D5B8B">
        <w:rPr>
          <w:sz w:val="28"/>
          <w:lang w:val="ru-RU"/>
        </w:rPr>
        <w:br/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— начало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века: 9-й класс: учебник, 9 класс/ Морозов А.Ю., Абдулаев Э.Н., Тырин С.В., Чиликин К.П.; под общ. ред. Мединского В.Р., Акционерное общество «Издательство «Просвещение»</w:t>
      </w:r>
      <w:r w:rsidRPr="001D5B8B">
        <w:rPr>
          <w:sz w:val="28"/>
          <w:lang w:val="ru-RU"/>
        </w:rPr>
        <w:br/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1D5B8B">
        <w:rPr>
          <w:sz w:val="28"/>
          <w:lang w:val="ru-RU"/>
        </w:rPr>
        <w:br/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1D5B8B">
        <w:rPr>
          <w:sz w:val="28"/>
          <w:lang w:val="ru-RU"/>
        </w:rPr>
        <w:br/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1D5B8B">
        <w:rPr>
          <w:sz w:val="28"/>
          <w:lang w:val="ru-RU"/>
        </w:rPr>
        <w:br/>
      </w:r>
      <w:bookmarkStart w:id="12" w:name="c6612d7c-6144-4cab-b55c-f60ef824c9f9"/>
      <w:r w:rsidRPr="001D5B8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1D5B8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5B8B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bookmarkEnd w:id="12"/>
      <w:r w:rsidRPr="001D5B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099C" w:rsidRPr="001D5B8B" w:rsidRDefault="001D5B8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2099C" w:rsidRPr="001D5B8B" w:rsidRDefault="00FC702F">
      <w:pPr>
        <w:spacing w:after="0"/>
        <w:ind w:left="120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​</w:t>
      </w:r>
    </w:p>
    <w:p w:rsidR="00E2099C" w:rsidRPr="001D5B8B" w:rsidRDefault="00FC702F">
      <w:pPr>
        <w:spacing w:after="0" w:line="480" w:lineRule="auto"/>
        <w:ind w:left="120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099C" w:rsidRPr="001D5B8B" w:rsidRDefault="00FC702F">
      <w:pPr>
        <w:spacing w:after="0" w:line="480" w:lineRule="auto"/>
        <w:ind w:left="120"/>
        <w:rPr>
          <w:lang w:val="ru-RU"/>
        </w:rPr>
      </w:pPr>
      <w:r w:rsidRPr="001D5B8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 w:rsidRPr="001D5B8B">
        <w:rPr>
          <w:rFonts w:ascii="Times New Roman" w:hAnsi="Times New Roman"/>
          <w:color w:val="000000"/>
          <w:sz w:val="28"/>
          <w:lang w:val="ru-RU"/>
        </w:rPr>
        <w:t>УМК История России "Русское слово", УМК по Всеобщей истории</w:t>
      </w:r>
      <w:bookmarkEnd w:id="13"/>
      <w:r w:rsidRPr="001D5B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099C" w:rsidRPr="001D5B8B" w:rsidRDefault="00E2099C">
      <w:pPr>
        <w:spacing w:after="0"/>
        <w:ind w:left="120"/>
        <w:rPr>
          <w:lang w:val="ru-RU"/>
        </w:rPr>
      </w:pPr>
    </w:p>
    <w:p w:rsidR="00E2099C" w:rsidRPr="001D5B8B" w:rsidRDefault="00FC702F">
      <w:pPr>
        <w:spacing w:after="0" w:line="480" w:lineRule="auto"/>
        <w:ind w:left="120"/>
        <w:rPr>
          <w:lang w:val="ru-RU"/>
        </w:rPr>
      </w:pPr>
      <w:r w:rsidRPr="001D5B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099C" w:rsidRPr="001D5B8B" w:rsidRDefault="00FC702F" w:rsidP="001D5B8B">
      <w:pPr>
        <w:spacing w:after="0" w:line="480" w:lineRule="auto"/>
        <w:ind w:left="120"/>
        <w:rPr>
          <w:lang w:val="ru-RU"/>
        </w:rPr>
        <w:sectPr w:rsidR="00E2099C" w:rsidRPr="001D5B8B">
          <w:pgSz w:w="11906" w:h="16383"/>
          <w:pgMar w:top="1134" w:right="850" w:bottom="1134" w:left="1701" w:header="720" w:footer="720" w:gutter="0"/>
          <w:cols w:space="720"/>
        </w:sectPr>
      </w:pPr>
      <w:r w:rsidRPr="001D5B8B">
        <w:rPr>
          <w:rFonts w:ascii="Times New Roman" w:hAnsi="Times New Roman"/>
          <w:color w:val="000000"/>
          <w:sz w:val="28"/>
          <w:lang w:val="ru-RU"/>
        </w:rPr>
        <w:t>​</w:t>
      </w:r>
      <w:r w:rsidRPr="001D5B8B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54910a6-450c-47a0-80e2-529fad0f6e94"/>
      <w:r w:rsidRPr="001D5B8B">
        <w:rPr>
          <w:rFonts w:ascii="Times New Roman" w:hAnsi="Times New Roman"/>
          <w:color w:val="000000"/>
          <w:sz w:val="28"/>
          <w:lang w:val="ru-RU"/>
        </w:rPr>
        <w:t xml:space="preserve">ГИС "Моя школа" </w:t>
      </w:r>
      <w:r>
        <w:rPr>
          <w:rFonts w:ascii="Times New Roman" w:hAnsi="Times New Roman"/>
          <w:color w:val="000000"/>
          <w:sz w:val="28"/>
        </w:rPr>
        <w:t>https</w:t>
      </w:r>
      <w:r w:rsidRPr="001D5B8B">
        <w:rPr>
          <w:rFonts w:ascii="Times New Roman" w:hAnsi="Times New Roman"/>
          <w:color w:val="000000"/>
          <w:sz w:val="28"/>
          <w:lang w:val="ru-RU"/>
        </w:rPr>
        <w:t>\\</w:t>
      </w:r>
      <w:r>
        <w:rPr>
          <w:rFonts w:ascii="Times New Roman" w:hAnsi="Times New Roman"/>
          <w:color w:val="000000"/>
          <w:sz w:val="28"/>
        </w:rPr>
        <w:t>myschool</w:t>
      </w:r>
      <w:r w:rsidRPr="001D5B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5B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1D5B8B">
        <w:rPr>
          <w:rFonts w:ascii="Times New Roman" w:hAnsi="Times New Roman"/>
          <w:color w:val="333333"/>
          <w:sz w:val="28"/>
          <w:lang w:val="ru-RU"/>
        </w:rPr>
        <w:t>‌</w:t>
      </w:r>
      <w:r w:rsidRPr="001D5B8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FC702F" w:rsidRPr="001D5B8B" w:rsidRDefault="00FC702F">
      <w:pPr>
        <w:rPr>
          <w:lang w:val="ru-RU"/>
        </w:rPr>
      </w:pPr>
    </w:p>
    <w:sectPr w:rsidR="00FC702F" w:rsidRPr="001D5B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B84"/>
    <w:multiLevelType w:val="multilevel"/>
    <w:tmpl w:val="592EA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D6CEA"/>
    <w:multiLevelType w:val="multilevel"/>
    <w:tmpl w:val="3A7E5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B116E"/>
    <w:multiLevelType w:val="multilevel"/>
    <w:tmpl w:val="BF1C3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A416B"/>
    <w:multiLevelType w:val="multilevel"/>
    <w:tmpl w:val="C3EE0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373F4"/>
    <w:multiLevelType w:val="multilevel"/>
    <w:tmpl w:val="4218E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516D5"/>
    <w:multiLevelType w:val="multilevel"/>
    <w:tmpl w:val="30628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43521"/>
    <w:multiLevelType w:val="multilevel"/>
    <w:tmpl w:val="D744F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27019B"/>
    <w:multiLevelType w:val="multilevel"/>
    <w:tmpl w:val="7A324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74A87"/>
    <w:multiLevelType w:val="multilevel"/>
    <w:tmpl w:val="ADB20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CA2B8A"/>
    <w:multiLevelType w:val="multilevel"/>
    <w:tmpl w:val="1AF68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74A02"/>
    <w:multiLevelType w:val="multilevel"/>
    <w:tmpl w:val="D9D0A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FD19A8"/>
    <w:multiLevelType w:val="multilevel"/>
    <w:tmpl w:val="F0CC6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B0D7E"/>
    <w:multiLevelType w:val="multilevel"/>
    <w:tmpl w:val="8B0CD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606F0C"/>
    <w:multiLevelType w:val="multilevel"/>
    <w:tmpl w:val="E200C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CF06EA"/>
    <w:multiLevelType w:val="multilevel"/>
    <w:tmpl w:val="C94AD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E5418D"/>
    <w:multiLevelType w:val="multilevel"/>
    <w:tmpl w:val="D9E0E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034C58"/>
    <w:multiLevelType w:val="multilevel"/>
    <w:tmpl w:val="3D7AC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C02DF9"/>
    <w:multiLevelType w:val="multilevel"/>
    <w:tmpl w:val="D782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B4CE4"/>
    <w:multiLevelType w:val="multilevel"/>
    <w:tmpl w:val="037E4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942C78"/>
    <w:multiLevelType w:val="multilevel"/>
    <w:tmpl w:val="81761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390F51"/>
    <w:multiLevelType w:val="multilevel"/>
    <w:tmpl w:val="7680A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466F98"/>
    <w:multiLevelType w:val="multilevel"/>
    <w:tmpl w:val="E5241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712012"/>
    <w:multiLevelType w:val="multilevel"/>
    <w:tmpl w:val="F81AB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BB0673"/>
    <w:multiLevelType w:val="multilevel"/>
    <w:tmpl w:val="3ED28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701C65"/>
    <w:multiLevelType w:val="multilevel"/>
    <w:tmpl w:val="11C06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277063"/>
    <w:multiLevelType w:val="multilevel"/>
    <w:tmpl w:val="930A6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39244C"/>
    <w:multiLevelType w:val="multilevel"/>
    <w:tmpl w:val="4C1E8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FF12FE"/>
    <w:multiLevelType w:val="multilevel"/>
    <w:tmpl w:val="8B584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E11313"/>
    <w:multiLevelType w:val="multilevel"/>
    <w:tmpl w:val="C4882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69249E"/>
    <w:multiLevelType w:val="multilevel"/>
    <w:tmpl w:val="F6EC6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323F98"/>
    <w:multiLevelType w:val="multilevel"/>
    <w:tmpl w:val="C25A7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BF2F00"/>
    <w:multiLevelType w:val="multilevel"/>
    <w:tmpl w:val="941C9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E650D5"/>
    <w:multiLevelType w:val="multilevel"/>
    <w:tmpl w:val="66BA6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B009C0"/>
    <w:multiLevelType w:val="multilevel"/>
    <w:tmpl w:val="874C0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361BA8"/>
    <w:multiLevelType w:val="multilevel"/>
    <w:tmpl w:val="5FA6D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255565"/>
    <w:multiLevelType w:val="multilevel"/>
    <w:tmpl w:val="9678E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70756E"/>
    <w:multiLevelType w:val="multilevel"/>
    <w:tmpl w:val="B0FC4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4B5A67"/>
    <w:multiLevelType w:val="multilevel"/>
    <w:tmpl w:val="EF1E1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8"/>
  </w:num>
  <w:num w:numId="3">
    <w:abstractNumId w:val="20"/>
  </w:num>
  <w:num w:numId="4">
    <w:abstractNumId w:val="2"/>
  </w:num>
  <w:num w:numId="5">
    <w:abstractNumId w:val="36"/>
  </w:num>
  <w:num w:numId="6">
    <w:abstractNumId w:val="3"/>
  </w:num>
  <w:num w:numId="7">
    <w:abstractNumId w:val="6"/>
  </w:num>
  <w:num w:numId="8">
    <w:abstractNumId w:val="18"/>
  </w:num>
  <w:num w:numId="9">
    <w:abstractNumId w:val="29"/>
  </w:num>
  <w:num w:numId="10">
    <w:abstractNumId w:val="24"/>
  </w:num>
  <w:num w:numId="11">
    <w:abstractNumId w:val="35"/>
  </w:num>
  <w:num w:numId="12">
    <w:abstractNumId w:val="31"/>
  </w:num>
  <w:num w:numId="13">
    <w:abstractNumId w:val="4"/>
  </w:num>
  <w:num w:numId="14">
    <w:abstractNumId w:val="17"/>
  </w:num>
  <w:num w:numId="15">
    <w:abstractNumId w:val="5"/>
  </w:num>
  <w:num w:numId="16">
    <w:abstractNumId w:val="15"/>
  </w:num>
  <w:num w:numId="17">
    <w:abstractNumId w:val="32"/>
  </w:num>
  <w:num w:numId="18">
    <w:abstractNumId w:val="16"/>
  </w:num>
  <w:num w:numId="19">
    <w:abstractNumId w:val="26"/>
  </w:num>
  <w:num w:numId="20">
    <w:abstractNumId w:val="33"/>
  </w:num>
  <w:num w:numId="21">
    <w:abstractNumId w:val="9"/>
  </w:num>
  <w:num w:numId="22">
    <w:abstractNumId w:val="1"/>
  </w:num>
  <w:num w:numId="23">
    <w:abstractNumId w:val="11"/>
  </w:num>
  <w:num w:numId="24">
    <w:abstractNumId w:val="21"/>
  </w:num>
  <w:num w:numId="25">
    <w:abstractNumId w:val="28"/>
  </w:num>
  <w:num w:numId="26">
    <w:abstractNumId w:val="23"/>
  </w:num>
  <w:num w:numId="27">
    <w:abstractNumId w:val="14"/>
  </w:num>
  <w:num w:numId="28">
    <w:abstractNumId w:val="12"/>
  </w:num>
  <w:num w:numId="29">
    <w:abstractNumId w:val="19"/>
  </w:num>
  <w:num w:numId="30">
    <w:abstractNumId w:val="30"/>
  </w:num>
  <w:num w:numId="31">
    <w:abstractNumId w:val="25"/>
  </w:num>
  <w:num w:numId="32">
    <w:abstractNumId w:val="37"/>
  </w:num>
  <w:num w:numId="33">
    <w:abstractNumId w:val="13"/>
  </w:num>
  <w:num w:numId="34">
    <w:abstractNumId w:val="34"/>
  </w:num>
  <w:num w:numId="35">
    <w:abstractNumId w:val="7"/>
  </w:num>
  <w:num w:numId="36">
    <w:abstractNumId w:val="22"/>
  </w:num>
  <w:num w:numId="37">
    <w:abstractNumId w:val="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9C"/>
    <w:rsid w:val="001D5B8B"/>
    <w:rsid w:val="00353F89"/>
    <w:rsid w:val="006E0FD5"/>
    <w:rsid w:val="007D384F"/>
    <w:rsid w:val="008E4990"/>
    <w:rsid w:val="00E2099C"/>
    <w:rsid w:val="00F2325E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EDAE"/>
  <w15:docId w15:val="{B44472ED-EAD9-496D-9161-392E6E34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25579</Words>
  <Characters>145801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2023-06-29T12:07:00Z</dcterms:created>
  <dcterms:modified xsi:type="dcterms:W3CDTF">2024-09-07T12:20:00Z</dcterms:modified>
</cp:coreProperties>
</file>