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02" w:rsidRDefault="00DC3902" w:rsidP="00DC3902">
      <w:pPr>
        <w:ind w:firstLine="709"/>
        <w:jc w:val="both"/>
        <w:rPr>
          <w:sz w:val="28"/>
          <w:szCs w:val="28"/>
        </w:rPr>
      </w:pPr>
      <w:bookmarkStart w:id="0" w:name="_Hlk143880448"/>
    </w:p>
    <w:p w:rsidR="00DC3902" w:rsidRDefault="00DC3902" w:rsidP="00DC3902">
      <w:pPr>
        <w:ind w:firstLine="709"/>
        <w:jc w:val="both"/>
        <w:rPr>
          <w:sz w:val="28"/>
          <w:szCs w:val="28"/>
        </w:rPr>
      </w:pPr>
    </w:p>
    <w:p w:rsidR="000B053A" w:rsidRPr="00927190" w:rsidRDefault="000B053A" w:rsidP="000B053A">
      <w:pPr>
        <w:spacing w:line="408" w:lineRule="auto"/>
        <w:ind w:left="120"/>
        <w:jc w:val="center"/>
      </w:pPr>
      <w:r w:rsidRPr="00927190">
        <w:rPr>
          <w:b/>
          <w:color w:val="000000"/>
          <w:sz w:val="28"/>
        </w:rPr>
        <w:t>МИНИСТЕРСТВО ПРОСВЕЩЕНИЯ РОССИЙСКОЙ ФЕДЕРАЦИИ</w:t>
      </w:r>
    </w:p>
    <w:p w:rsidR="000B053A" w:rsidRPr="00927190" w:rsidRDefault="000B053A" w:rsidP="000B053A">
      <w:pPr>
        <w:spacing w:line="408" w:lineRule="auto"/>
        <w:ind w:left="120"/>
        <w:jc w:val="center"/>
      </w:pPr>
      <w:bookmarkStart w:id="1" w:name="ca8d2e90-56c6-4227-b989-cf591d15a380"/>
      <w:r w:rsidRPr="00927190">
        <w:rPr>
          <w:b/>
          <w:color w:val="000000"/>
          <w:sz w:val="28"/>
        </w:rPr>
        <w:t>Министерство образования Калининградской области</w:t>
      </w:r>
      <w:bookmarkEnd w:id="1"/>
    </w:p>
    <w:p w:rsidR="000B053A" w:rsidRPr="00927190" w:rsidRDefault="000B053A" w:rsidP="000B053A">
      <w:pPr>
        <w:spacing w:line="408" w:lineRule="auto"/>
        <w:ind w:left="120"/>
        <w:jc w:val="center"/>
      </w:pPr>
      <w:bookmarkStart w:id="2" w:name="e2678aaf-ecf3-4703-966c-c57be95f5541"/>
      <w:r w:rsidRPr="00927190">
        <w:rPr>
          <w:b/>
          <w:color w:val="000000"/>
          <w:sz w:val="28"/>
        </w:rPr>
        <w:t>Управление образования администрации Гурьевского муниципал</w:t>
      </w:r>
      <w:r w:rsidRPr="00927190">
        <w:rPr>
          <w:b/>
          <w:color w:val="000000"/>
          <w:sz w:val="28"/>
        </w:rPr>
        <w:t>ь</w:t>
      </w:r>
      <w:r w:rsidRPr="00927190">
        <w:rPr>
          <w:b/>
          <w:color w:val="000000"/>
          <w:sz w:val="28"/>
        </w:rPr>
        <w:t>ного округа</w:t>
      </w:r>
      <w:bookmarkEnd w:id="2"/>
    </w:p>
    <w:p w:rsidR="000B053A" w:rsidRDefault="000B053A" w:rsidP="000B053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:rsidR="000B053A" w:rsidRDefault="000B053A" w:rsidP="000B053A">
      <w:pPr>
        <w:ind w:left="120"/>
      </w:pPr>
    </w:p>
    <w:p w:rsidR="000B053A" w:rsidRDefault="000B053A" w:rsidP="000B053A">
      <w:pPr>
        <w:ind w:left="120"/>
      </w:pPr>
    </w:p>
    <w:tbl>
      <w:tblPr>
        <w:tblpPr w:leftFromText="180" w:rightFromText="180" w:vertAnchor="text" w:horzAnchor="margin" w:tblpY="-7"/>
        <w:tblW w:w="0" w:type="auto"/>
        <w:tblLook w:val="04A0"/>
      </w:tblPr>
      <w:tblGrid>
        <w:gridCol w:w="3085"/>
        <w:gridCol w:w="3086"/>
        <w:gridCol w:w="3115"/>
      </w:tblGrid>
      <w:tr w:rsidR="000B053A" w:rsidRPr="00E2220E" w:rsidTr="008470F4">
        <w:tc>
          <w:tcPr>
            <w:tcW w:w="3114" w:type="dxa"/>
          </w:tcPr>
          <w:p w:rsidR="000B053A" w:rsidRPr="0040209D" w:rsidRDefault="000B053A" w:rsidP="008470F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B053A" w:rsidRPr="0040209D" w:rsidRDefault="000B053A" w:rsidP="008470F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B053A" w:rsidRDefault="000B053A" w:rsidP="008470F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B053A" w:rsidRPr="008944ED" w:rsidRDefault="000B053A" w:rsidP="008470F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B053A" w:rsidRDefault="000B053A" w:rsidP="008470F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B053A" w:rsidRPr="008944ED" w:rsidRDefault="000B053A" w:rsidP="008470F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Бурсова Е.А.</w:t>
            </w:r>
          </w:p>
          <w:p w:rsidR="000B053A" w:rsidRDefault="000B053A" w:rsidP="008470F4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№240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.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0B053A" w:rsidRPr="0040209D" w:rsidRDefault="000B053A" w:rsidP="008470F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DC3902" w:rsidRDefault="00DC3902" w:rsidP="00DC3902">
      <w:pPr>
        <w:ind w:firstLine="709"/>
        <w:jc w:val="both"/>
        <w:rPr>
          <w:sz w:val="28"/>
          <w:szCs w:val="28"/>
        </w:rPr>
      </w:pPr>
    </w:p>
    <w:p w:rsidR="00DC3902" w:rsidRDefault="00DC3902" w:rsidP="00DC3902">
      <w:pPr>
        <w:ind w:firstLine="709"/>
        <w:jc w:val="both"/>
        <w:rPr>
          <w:sz w:val="28"/>
          <w:szCs w:val="28"/>
        </w:rPr>
      </w:pPr>
    </w:p>
    <w:p w:rsidR="009D3B5A" w:rsidRDefault="009D3B5A" w:rsidP="000B053A">
      <w:pPr>
        <w:jc w:val="both"/>
        <w:rPr>
          <w:sz w:val="28"/>
          <w:szCs w:val="28"/>
        </w:rPr>
      </w:pPr>
    </w:p>
    <w:p w:rsidR="00DC3902" w:rsidRDefault="00DC3902" w:rsidP="00DC3902">
      <w:pPr>
        <w:ind w:firstLine="709"/>
        <w:jc w:val="both"/>
      </w:pPr>
    </w:p>
    <w:p w:rsidR="00DC3902" w:rsidRDefault="00DC3902" w:rsidP="00DC390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DC3902" w:rsidRDefault="00DC3902" w:rsidP="00DC390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23045F" w:rsidRPr="00D6176A" w:rsidRDefault="0023045F" w:rsidP="0023045F">
      <w:pPr>
        <w:spacing w:before="240" w:line="360" w:lineRule="auto"/>
        <w:jc w:val="center"/>
        <w:rPr>
          <w:b/>
          <w:sz w:val="32"/>
          <w:szCs w:val="28"/>
        </w:rPr>
      </w:pPr>
      <w:r w:rsidRPr="00D6176A">
        <w:rPr>
          <w:b/>
          <w:sz w:val="32"/>
          <w:szCs w:val="28"/>
        </w:rPr>
        <w:t xml:space="preserve"> «Развитие психомоторики и сенсорных процессов»</w:t>
      </w:r>
    </w:p>
    <w:p w:rsidR="0023045F" w:rsidRPr="00D6176A" w:rsidRDefault="0023045F" w:rsidP="0023045F">
      <w:pPr>
        <w:spacing w:before="240" w:line="360" w:lineRule="auto"/>
        <w:jc w:val="center"/>
        <w:rPr>
          <w:color w:val="FF0000"/>
          <w:sz w:val="32"/>
          <w:szCs w:val="28"/>
        </w:rPr>
      </w:pPr>
      <w:r w:rsidRPr="00D6176A">
        <w:rPr>
          <w:b/>
          <w:sz w:val="32"/>
          <w:szCs w:val="28"/>
        </w:rPr>
        <w:t>(для 2 класса)</w:t>
      </w:r>
      <w:bookmarkEnd w:id="0"/>
    </w:p>
    <w:p w:rsidR="00017C20" w:rsidRPr="00525E75" w:rsidRDefault="00017C20" w:rsidP="00C3621D">
      <w:pPr>
        <w:spacing w:line="360" w:lineRule="auto"/>
      </w:pPr>
    </w:p>
    <w:p w:rsidR="00017C20" w:rsidRDefault="00017C20" w:rsidP="00C3621D">
      <w:pPr>
        <w:spacing w:line="360" w:lineRule="auto"/>
        <w:jc w:val="center"/>
      </w:pPr>
    </w:p>
    <w:p w:rsidR="00DC3902" w:rsidRDefault="000B053A" w:rsidP="00153AF5">
      <w:pPr>
        <w:jc w:val="center"/>
        <w:rPr>
          <w:sz w:val="28"/>
          <w:szCs w:val="28"/>
        </w:rPr>
      </w:pPr>
      <w:r>
        <w:rPr>
          <w:sz w:val="28"/>
          <w:szCs w:val="28"/>
        </w:rPr>
        <w:t>П. Храброво 2024 г</w:t>
      </w:r>
    </w:p>
    <w:p w:rsidR="000B053A" w:rsidRDefault="000B053A" w:rsidP="00C97622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D3B5A" w:rsidRPr="00C97622" w:rsidRDefault="00C97622" w:rsidP="00C97622">
      <w:pPr>
        <w:pStyle w:val="af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97622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9D3B5A" w:rsidRPr="009D3B5A" w:rsidRDefault="009D3B5A" w:rsidP="009D3B5A"/>
    <w:p w:rsidR="00C97622" w:rsidRPr="001E1D00" w:rsidRDefault="005C28B5" w:rsidP="00C97622">
      <w:pPr>
        <w:pStyle w:val="21"/>
        <w:tabs>
          <w:tab w:val="left" w:pos="66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r w:rsidRPr="00C97622">
        <w:rPr>
          <w:sz w:val="28"/>
          <w:szCs w:val="28"/>
        </w:rPr>
        <w:fldChar w:fldCharType="begin"/>
      </w:r>
      <w:r w:rsidR="009D3B5A" w:rsidRPr="00C97622">
        <w:rPr>
          <w:sz w:val="28"/>
          <w:szCs w:val="28"/>
        </w:rPr>
        <w:instrText xml:space="preserve"> TOC \o "1-3" \h \z \u </w:instrText>
      </w:r>
      <w:r w:rsidRPr="00C97622">
        <w:rPr>
          <w:sz w:val="28"/>
          <w:szCs w:val="28"/>
        </w:rPr>
        <w:fldChar w:fldCharType="separate"/>
      </w:r>
      <w:hyperlink w:anchor="_Toc145021767" w:history="1"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rFonts w:eastAsia="Arial Unicode MS"/>
            <w:noProof/>
            <w:sz w:val="28"/>
            <w:szCs w:val="28"/>
            <w:lang w:eastAsia="hi-IN" w:bidi="hi-IN"/>
          </w:rPr>
          <w:t>ПОЯСНИТЕЛЬНАЯ ЗАПИСКА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_Toc145021767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="00C97622" w:rsidRPr="00C97622">
          <w:rPr>
            <w:noProof/>
            <w:webHidden/>
            <w:sz w:val="28"/>
            <w:szCs w:val="28"/>
          </w:rPr>
          <w:t>3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:rsidR="00C97622" w:rsidRPr="001E1D00" w:rsidRDefault="005C28B5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8" w:history="1">
        <w:r w:rsidR="00C97622" w:rsidRPr="00C97622">
          <w:rPr>
            <w:rStyle w:val="af4"/>
            <w:noProof/>
            <w:sz w:val="28"/>
            <w:szCs w:val="28"/>
          </w:rPr>
          <w:t>II.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СОДЕРЖАНИЕ ОБУЧЕНИЯ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_Toc145021768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="00C97622" w:rsidRPr="00C97622">
          <w:rPr>
            <w:noProof/>
            <w:webHidden/>
            <w:sz w:val="28"/>
            <w:szCs w:val="28"/>
          </w:rPr>
          <w:t>5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:rsidR="00C97622" w:rsidRPr="001E1D00" w:rsidRDefault="005C28B5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69" w:history="1">
        <w:r w:rsidR="00C97622" w:rsidRPr="00C97622">
          <w:rPr>
            <w:rStyle w:val="af4"/>
            <w:rFonts w:eastAsia="Calibri"/>
            <w:noProof/>
            <w:sz w:val="28"/>
            <w:szCs w:val="28"/>
            <w:lang w:eastAsia="ar-SA"/>
          </w:rPr>
          <w:t>III.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ПЛАНИРУЕМЫЕ РЕЗУЛЬТАТЫ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_Toc145021769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="00C97622" w:rsidRPr="00C97622">
          <w:rPr>
            <w:noProof/>
            <w:webHidden/>
            <w:sz w:val="28"/>
            <w:szCs w:val="28"/>
          </w:rPr>
          <w:t>7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:rsidR="00C97622" w:rsidRPr="001E1D00" w:rsidRDefault="005C28B5" w:rsidP="00C97622">
      <w:pPr>
        <w:pStyle w:val="21"/>
        <w:tabs>
          <w:tab w:val="left" w:pos="660"/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5021770" w:history="1">
        <w:r w:rsidR="00C97622" w:rsidRPr="00C97622">
          <w:rPr>
            <w:rStyle w:val="af4"/>
            <w:noProof/>
            <w:sz w:val="28"/>
            <w:szCs w:val="28"/>
          </w:rPr>
          <w:t>IV.</w:t>
        </w:r>
        <w:r w:rsidR="00C97622" w:rsidRPr="001E1D00">
          <w:rPr>
            <w:rFonts w:ascii="Calibri" w:hAnsi="Calibri"/>
            <w:noProof/>
            <w:kern w:val="2"/>
            <w:sz w:val="28"/>
            <w:szCs w:val="28"/>
          </w:rPr>
          <w:tab/>
        </w:r>
        <w:r w:rsidR="00C97622" w:rsidRPr="00C97622">
          <w:rPr>
            <w:rStyle w:val="af4"/>
            <w:noProof/>
            <w:sz w:val="28"/>
            <w:szCs w:val="28"/>
          </w:rPr>
          <w:t>ТЕМАТИЧЕСКОЕ ПЛАНИРОВАНИЕ</w:t>
        </w:r>
        <w:r w:rsidR="00C97622" w:rsidRPr="00C97622">
          <w:rPr>
            <w:noProof/>
            <w:webHidden/>
            <w:sz w:val="28"/>
            <w:szCs w:val="28"/>
          </w:rPr>
          <w:tab/>
        </w:r>
        <w:r w:rsidRPr="00C97622">
          <w:rPr>
            <w:noProof/>
            <w:webHidden/>
            <w:sz w:val="28"/>
            <w:szCs w:val="28"/>
          </w:rPr>
          <w:fldChar w:fldCharType="begin"/>
        </w:r>
        <w:r w:rsidR="00C97622" w:rsidRPr="00C97622">
          <w:rPr>
            <w:noProof/>
            <w:webHidden/>
            <w:sz w:val="28"/>
            <w:szCs w:val="28"/>
          </w:rPr>
          <w:instrText xml:space="preserve"> PAGEREF _Toc145021770 \h </w:instrText>
        </w:r>
        <w:r w:rsidRPr="00C97622">
          <w:rPr>
            <w:noProof/>
            <w:webHidden/>
            <w:sz w:val="28"/>
            <w:szCs w:val="28"/>
          </w:rPr>
        </w:r>
        <w:r w:rsidRPr="00C97622">
          <w:rPr>
            <w:noProof/>
            <w:webHidden/>
            <w:sz w:val="28"/>
            <w:szCs w:val="28"/>
          </w:rPr>
          <w:fldChar w:fldCharType="separate"/>
        </w:r>
        <w:r w:rsidR="00C97622" w:rsidRPr="00C97622">
          <w:rPr>
            <w:noProof/>
            <w:webHidden/>
            <w:sz w:val="28"/>
            <w:szCs w:val="28"/>
          </w:rPr>
          <w:t>12</w:t>
        </w:r>
        <w:r w:rsidRPr="00C97622">
          <w:rPr>
            <w:noProof/>
            <w:webHidden/>
            <w:sz w:val="28"/>
            <w:szCs w:val="28"/>
          </w:rPr>
          <w:fldChar w:fldCharType="end"/>
        </w:r>
      </w:hyperlink>
    </w:p>
    <w:p w:rsidR="009D3B5A" w:rsidRDefault="005C28B5" w:rsidP="00C97622">
      <w:pPr>
        <w:tabs>
          <w:tab w:val="left" w:pos="567"/>
          <w:tab w:val="left" w:pos="660"/>
        </w:tabs>
        <w:spacing w:line="360" w:lineRule="auto"/>
      </w:pPr>
      <w:r w:rsidRPr="00C97622">
        <w:rPr>
          <w:sz w:val="28"/>
          <w:szCs w:val="28"/>
        </w:rPr>
        <w:fldChar w:fldCharType="end"/>
      </w:r>
    </w:p>
    <w:p w:rsidR="005F3871" w:rsidRPr="00D6176A" w:rsidRDefault="005F3871" w:rsidP="0023045F">
      <w:pPr>
        <w:rPr>
          <w:b/>
          <w:sz w:val="28"/>
          <w:szCs w:val="28"/>
        </w:rPr>
      </w:pPr>
    </w:p>
    <w:p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:rsidR="00775B69" w:rsidRPr="00775B69" w:rsidRDefault="00775B69" w:rsidP="00C3621D">
      <w:pPr>
        <w:suppressAutoHyphens/>
        <w:spacing w:line="360" w:lineRule="auto"/>
        <w:jc w:val="center"/>
        <w:rPr>
          <w:b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AA514A">
      <w:pPr>
        <w:suppressAutoHyphens/>
        <w:spacing w:line="360" w:lineRule="auto"/>
        <w:jc w:val="center"/>
        <w:rPr>
          <w:b/>
          <w:lang w:val="en-US"/>
        </w:rPr>
      </w:pPr>
    </w:p>
    <w:p w:rsidR="0023045F" w:rsidRDefault="0023045F" w:rsidP="00C97622">
      <w:pPr>
        <w:suppressAutoHyphens/>
        <w:spacing w:after="240" w:line="360" w:lineRule="auto"/>
        <w:jc w:val="center"/>
        <w:rPr>
          <w:b/>
          <w:lang w:val="en-US"/>
        </w:rPr>
      </w:pPr>
    </w:p>
    <w:p w:rsidR="0023045F" w:rsidRPr="00C97622" w:rsidRDefault="00C97622" w:rsidP="00C97622">
      <w:pPr>
        <w:pStyle w:val="2"/>
        <w:numPr>
          <w:ilvl w:val="0"/>
          <w:numId w:val="37"/>
        </w:numPr>
        <w:spacing w:after="240"/>
        <w:jc w:val="center"/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</w:pPr>
      <w:bookmarkStart w:id="3" w:name="_Toc145021767"/>
      <w:r w:rsidRPr="00C97622">
        <w:rPr>
          <w:rFonts w:ascii="Times New Roman" w:eastAsia="Arial Unicode MS" w:hAnsi="Times New Roman"/>
          <w:color w:val="auto"/>
          <w:sz w:val="28"/>
          <w:szCs w:val="28"/>
          <w:lang w:eastAsia="hi-IN" w:bidi="hi-IN"/>
        </w:rPr>
        <w:t>ПОЯСНИТЕЛЬНАЯ ЗАПИСКА</w:t>
      </w:r>
      <w:bookmarkEnd w:id="3"/>
    </w:p>
    <w:p w:rsidR="0023045F" w:rsidRPr="00D6176A" w:rsidRDefault="0023045F" w:rsidP="009D3B5A">
      <w:pPr>
        <w:spacing w:line="360" w:lineRule="auto"/>
        <w:ind w:firstLine="709"/>
        <w:jc w:val="both"/>
        <w:rPr>
          <w:sz w:val="28"/>
          <w:lang w:eastAsia="en-US"/>
        </w:rPr>
      </w:pPr>
      <w:r w:rsidRPr="00D6176A">
        <w:rPr>
          <w:sz w:val="28"/>
        </w:rPr>
        <w:t xml:space="preserve">Рабочая программа по коррекционному курсу «Развитие психомоторики и сенсорных процессов » составлена </w:t>
      </w:r>
      <w:r w:rsidRPr="00D6176A">
        <w:rPr>
          <w:sz w:val="28"/>
          <w:lang w:eastAsia="en-US"/>
        </w:rPr>
        <w:t xml:space="preserve">на основе </w:t>
      </w:r>
      <w:r w:rsidR="00DC3902" w:rsidRPr="008C7962">
        <w:rPr>
          <w:sz w:val="28"/>
          <w:szCs w:val="28"/>
          <w:lang w:eastAsia="en-US"/>
        </w:rPr>
        <w:t xml:space="preserve">Федеральной адаптированной основной </w:t>
      </w:r>
      <w:r w:rsidR="00DC3902">
        <w:rPr>
          <w:sz w:val="28"/>
          <w:szCs w:val="28"/>
          <w:lang w:eastAsia="en-US"/>
        </w:rPr>
        <w:t>обще</w:t>
      </w:r>
      <w:r w:rsidR="00DC3902" w:rsidRPr="008C7962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</w:t>
      </w:r>
      <w:r w:rsidR="00DC3902">
        <w:rPr>
          <w:sz w:val="28"/>
          <w:szCs w:val="28"/>
          <w:lang w:eastAsia="en-US"/>
        </w:rPr>
        <w:t>(</w:t>
      </w:r>
      <w:r w:rsidR="00DC3902" w:rsidRPr="008C7962">
        <w:rPr>
          <w:sz w:val="28"/>
          <w:szCs w:val="28"/>
          <w:lang w:eastAsia="en-US"/>
        </w:rPr>
        <w:t>далее ФАООП УО (вариант 1)</w:t>
      </w:r>
      <w:r w:rsidR="00DC3902">
        <w:rPr>
          <w:sz w:val="28"/>
          <w:szCs w:val="28"/>
          <w:lang w:eastAsia="en-US"/>
        </w:rPr>
        <w:t>)</w:t>
      </w:r>
      <w:r w:rsidR="00DC3902" w:rsidRPr="008C7962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="00DC3902" w:rsidRPr="008C7962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="00DC3902" w:rsidRPr="008C7962">
        <w:rPr>
          <w:sz w:val="28"/>
          <w:szCs w:val="28"/>
          <w:lang w:eastAsia="en-US"/>
        </w:rPr>
        <w:t>)</w:t>
      </w:r>
      <w:r w:rsidRPr="00D6176A">
        <w:rPr>
          <w:sz w:val="28"/>
          <w:lang w:eastAsia="en-US"/>
        </w:rPr>
        <w:t>.</w:t>
      </w:r>
    </w:p>
    <w:p w:rsidR="0023045F" w:rsidRPr="00D6176A" w:rsidRDefault="0023045F" w:rsidP="009D3B5A">
      <w:pPr>
        <w:widowControl w:val="0"/>
        <w:autoSpaceDE w:val="0"/>
        <w:autoSpaceDN w:val="0"/>
        <w:spacing w:line="360" w:lineRule="auto"/>
        <w:ind w:firstLine="709"/>
        <w:jc w:val="both"/>
        <w:rPr>
          <w:rFonts w:hAnsi="Calibri"/>
          <w:color w:val="000000"/>
          <w:sz w:val="28"/>
          <w:lang w:eastAsia="en-US"/>
        </w:rPr>
      </w:pPr>
      <w:r w:rsidRPr="00D6176A">
        <w:rPr>
          <w:sz w:val="28"/>
          <w:lang w:eastAsia="en-US"/>
        </w:rPr>
        <w:t xml:space="preserve">ФАООП УО </w:t>
      </w:r>
      <w:r w:rsidR="00DC3902"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 w:rsidR="00DC3902">
        <w:rPr>
          <w:sz w:val="28"/>
          <w:lang w:eastAsia="en-US"/>
        </w:rPr>
        <w:t>)</w:t>
      </w:r>
      <w:r w:rsidRPr="00D6176A">
        <w:rPr>
          <w:sz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D6176A">
        <w:rPr>
          <w:color w:val="000000"/>
          <w:sz w:val="28"/>
          <w:lang w:eastAsia="en-US"/>
        </w:rPr>
        <w:t xml:space="preserve"> сучетомреализации</w:t>
      </w:r>
      <w:r w:rsidRPr="00D6176A">
        <w:rPr>
          <w:color w:val="000000"/>
          <w:spacing w:val="1"/>
          <w:sz w:val="28"/>
          <w:lang w:eastAsia="en-US"/>
        </w:rPr>
        <w:t>их</w:t>
      </w:r>
      <w:r w:rsidRPr="00D6176A">
        <w:rPr>
          <w:color w:val="000000"/>
          <w:sz w:val="28"/>
          <w:lang w:eastAsia="en-US"/>
        </w:rPr>
        <w:t>особыхобщеобразовательныхпотребностей,атакжеиндивидуальныхособенностейивозможностей.</w:t>
      </w:r>
    </w:p>
    <w:p w:rsidR="0023045F" w:rsidRPr="00D6176A" w:rsidRDefault="0023045F" w:rsidP="009D3B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6176A">
        <w:rPr>
          <w:color w:val="000000"/>
          <w:sz w:val="28"/>
        </w:rPr>
        <w:t xml:space="preserve">Учебный предмет «Развитие </w:t>
      </w:r>
      <w:r w:rsidRPr="00D6176A">
        <w:rPr>
          <w:sz w:val="28"/>
        </w:rPr>
        <w:t>психомоторики и сенсорных процессов</w:t>
      </w:r>
      <w:r w:rsidRPr="00D6176A">
        <w:rPr>
          <w:color w:val="000000"/>
          <w:sz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процессов» в 1 классе рассчитана на 33 учебные недели и составляет 68 часов в год (2 часа в неделю).</w:t>
      </w:r>
    </w:p>
    <w:p w:rsidR="0023045F" w:rsidRPr="00D6176A" w:rsidRDefault="00DC3902" w:rsidP="009D3B5A">
      <w:pPr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  <w:lang w:eastAsia="en-US"/>
        </w:rPr>
        <w:t xml:space="preserve">ФАООП УО </w:t>
      </w:r>
      <w:r>
        <w:rPr>
          <w:sz w:val="28"/>
          <w:lang w:eastAsia="en-US"/>
        </w:rPr>
        <w:t>(</w:t>
      </w:r>
      <w:r w:rsidRPr="00D6176A">
        <w:rPr>
          <w:sz w:val="28"/>
          <w:lang w:eastAsia="en-US"/>
        </w:rPr>
        <w:t>вариант 1</w:t>
      </w:r>
      <w:r>
        <w:rPr>
          <w:sz w:val="28"/>
          <w:lang w:eastAsia="en-US"/>
        </w:rPr>
        <w:t>)</w:t>
      </w:r>
      <w:r w:rsidR="0023045F" w:rsidRPr="00D6176A">
        <w:rPr>
          <w:sz w:val="28"/>
          <w:lang w:eastAsia="en-US"/>
        </w:rPr>
        <w:t>определяет цель и задачи коррекционных занятий.</w:t>
      </w:r>
    </w:p>
    <w:p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Цель обучения –</w:t>
      </w:r>
      <w:r w:rsidRPr="00D6176A">
        <w:rPr>
          <w:rFonts w:eastAsia="Calibri" w:cs="Calibri"/>
          <w:sz w:val="28"/>
          <w:lang w:eastAsia="ar-SA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23045F" w:rsidRPr="00D6176A" w:rsidRDefault="0023045F" w:rsidP="009D3B5A">
      <w:pPr>
        <w:suppressAutoHyphens/>
        <w:spacing w:line="360" w:lineRule="auto"/>
        <w:ind w:firstLine="709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Задачи обучения:</w:t>
      </w:r>
    </w:p>
    <w:p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lastRenderedPageBreak/>
        <w:t>формирование способов усвоения новых знаний и овладения новыми умениями;</w:t>
      </w:r>
    </w:p>
    <w:p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коррекция познавательной деятельности;</w:t>
      </w:r>
    </w:p>
    <w:p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23045F" w:rsidRPr="00D6176A" w:rsidRDefault="0023045F" w:rsidP="009D3B5A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>формирование словесных высказываний детей</w:t>
      </w:r>
      <w:r w:rsidRPr="00D6176A">
        <w:rPr>
          <w:color w:val="000000"/>
          <w:sz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23045F" w:rsidRPr="00D6176A" w:rsidRDefault="0023045F" w:rsidP="009D3B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176A">
        <w:rPr>
          <w:sz w:val="28"/>
        </w:rPr>
        <w:t>Указанные задачи реализуются в следующих направлениях:</w:t>
      </w:r>
    </w:p>
    <w:p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развитие внимания и памяти (зрительной, слуховой, тактильной);</w:t>
      </w:r>
    </w:p>
    <w:p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426"/>
        <w:jc w:val="both"/>
        <w:rPr>
          <w:strike/>
          <w:sz w:val="28"/>
        </w:rPr>
      </w:pPr>
      <w:r w:rsidRPr="00D6176A">
        <w:rPr>
          <w:sz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23045F" w:rsidRPr="00D6176A" w:rsidRDefault="0023045F" w:rsidP="009D3B5A">
      <w:pPr>
        <w:numPr>
          <w:ilvl w:val="0"/>
          <w:numId w:val="27"/>
        </w:numPr>
        <w:shd w:val="clear" w:color="auto" w:fill="FFFFFF"/>
        <w:tabs>
          <w:tab w:val="left" w:pos="284"/>
        </w:tabs>
        <w:spacing w:line="360" w:lineRule="auto"/>
        <w:ind w:left="0" w:firstLine="426"/>
        <w:jc w:val="both"/>
        <w:rPr>
          <w:sz w:val="28"/>
        </w:rPr>
      </w:pPr>
      <w:r w:rsidRPr="00D6176A">
        <w:rPr>
          <w:sz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23045F" w:rsidRPr="00D6176A" w:rsidRDefault="0023045F" w:rsidP="009D3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0" w:firstLine="426"/>
        <w:jc w:val="both"/>
        <w:rPr>
          <w:rFonts w:eastAsia="Calibri"/>
          <w:sz w:val="28"/>
          <w:lang w:eastAsia="ar-SA"/>
        </w:rPr>
      </w:pPr>
      <w:r w:rsidRPr="00D6176A">
        <w:rPr>
          <w:rFonts w:eastAsia="Calibri"/>
          <w:sz w:val="28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23045F" w:rsidRPr="00D6176A" w:rsidRDefault="0023045F" w:rsidP="009D3B5A">
      <w:pPr>
        <w:spacing w:line="360" w:lineRule="auto"/>
        <w:ind w:firstLine="709"/>
        <w:jc w:val="both"/>
        <w:rPr>
          <w:sz w:val="28"/>
        </w:rPr>
      </w:pPr>
    </w:p>
    <w:p w:rsidR="009A42C0" w:rsidRPr="00D6176A" w:rsidRDefault="009A42C0" w:rsidP="009D3B5A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:rsidR="0023045F" w:rsidRPr="00D6176A" w:rsidRDefault="0023045F" w:rsidP="009D3B5A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:rsidR="0023045F" w:rsidRPr="00C97622" w:rsidRDefault="0023045F" w:rsidP="00C97622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23045F" w:rsidRPr="005C6C9B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371F6D" w:rsidRPr="005C6C9B" w:rsidRDefault="00371F6D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23045F" w:rsidRPr="00C97622" w:rsidRDefault="0023045F" w:rsidP="00C97622">
      <w:pPr>
        <w:pStyle w:val="2"/>
        <w:numPr>
          <w:ilvl w:val="0"/>
          <w:numId w:val="41"/>
        </w:numPr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143943334"/>
      <w:bookmarkStart w:id="5" w:name="_Toc145021768"/>
      <w:r w:rsidRPr="00C97622">
        <w:rPr>
          <w:rFonts w:ascii="Times New Roman" w:hAnsi="Times New Roman"/>
          <w:color w:val="auto"/>
          <w:sz w:val="28"/>
          <w:szCs w:val="28"/>
        </w:rPr>
        <w:t>СОДЕРЖАНИЕ ОБУЧЕНИЯ</w:t>
      </w:r>
      <w:bookmarkEnd w:id="4"/>
      <w:bookmarkEnd w:id="5"/>
    </w:p>
    <w:p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rStyle w:val="c16"/>
          <w:sz w:val="28"/>
          <w:szCs w:val="28"/>
        </w:rPr>
        <w:t>Коррекционные занятия</w:t>
      </w:r>
      <w:r w:rsidRPr="00D6176A">
        <w:rPr>
          <w:rStyle w:val="c0"/>
          <w:sz w:val="28"/>
          <w:szCs w:val="28"/>
        </w:rPr>
        <w:t>«</w:t>
      </w:r>
      <w:r w:rsidR="00153AF5" w:rsidRPr="00D6176A">
        <w:rPr>
          <w:sz w:val="28"/>
          <w:szCs w:val="28"/>
        </w:rPr>
        <w:t>Развитие психомоторики и сенсорных процессов</w:t>
      </w:r>
      <w:r w:rsidRPr="00D6176A">
        <w:rPr>
          <w:rStyle w:val="c0"/>
          <w:sz w:val="28"/>
          <w:szCs w:val="28"/>
        </w:rPr>
        <w:t xml:space="preserve">» направлены на </w:t>
      </w:r>
      <w:r w:rsidRPr="00D6176A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23045F" w:rsidRPr="00D6176A" w:rsidRDefault="0023045F" w:rsidP="009D3B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D6176A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Коррекцио</w:t>
      </w:r>
      <w:r w:rsidR="00153AF5" w:rsidRPr="00D6176A">
        <w:rPr>
          <w:sz w:val="28"/>
          <w:szCs w:val="28"/>
        </w:rPr>
        <w:t>нные занятия по «Развитие психомоторики и сенсорных процессов</w:t>
      </w:r>
      <w:r w:rsidRPr="00D6176A">
        <w:rPr>
          <w:sz w:val="28"/>
          <w:szCs w:val="28"/>
        </w:rPr>
        <w:t>» осуществляются при использовании различных методов:</w:t>
      </w:r>
    </w:p>
    <w:p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D6176A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беседа, рассказ, пояснение, объяснение, педагогическая оценка;</w:t>
      </w:r>
    </w:p>
    <w:p w:rsidR="0023045F" w:rsidRPr="00D6176A" w:rsidRDefault="0023045F" w:rsidP="009D3B5A">
      <w:pPr>
        <w:numPr>
          <w:ilvl w:val="0"/>
          <w:numId w:val="28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D6176A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23045F" w:rsidRPr="00D6176A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D6176A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D6176A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D6176A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:rsidR="0023045F" w:rsidRPr="00D6176A" w:rsidRDefault="009D3B5A" w:rsidP="009D3B5A">
      <w:pPr>
        <w:tabs>
          <w:tab w:val="center" w:pos="4677"/>
          <w:tab w:val="left" w:pos="836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45F" w:rsidRPr="00D6176A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5151"/>
        <w:gridCol w:w="1439"/>
        <w:gridCol w:w="1595"/>
      </w:tblGrid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№</w:t>
            </w:r>
          </w:p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п/п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Название раздела, темы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Количество</w:t>
            </w:r>
          </w:p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часов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Контрольные</w:t>
            </w:r>
          </w:p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работы</w:t>
            </w:r>
          </w:p>
        </w:tc>
      </w:tr>
      <w:tr w:rsidR="0023045F" w:rsidRPr="0093511E" w:rsidTr="009D3B5A">
        <w:trPr>
          <w:trHeight w:val="350"/>
        </w:trPr>
        <w:tc>
          <w:tcPr>
            <w:tcW w:w="1135" w:type="dxa"/>
          </w:tcPr>
          <w:p w:rsidR="0023045F" w:rsidRPr="0031204B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31204B">
              <w:t>1.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  <w:rPr>
                <w:color w:val="FF0000"/>
              </w:rPr>
            </w:pPr>
            <w:r w:rsidRPr="0093511E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обучающихся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2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1</w:t>
            </w:r>
          </w:p>
        </w:tc>
      </w:tr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2.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12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rPr>
          <w:trHeight w:val="279"/>
        </w:trPr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3.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Тактильно-двигательное восприятие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5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rPr>
          <w:trHeight w:val="270"/>
        </w:trPr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4.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Кинестетическое и кинетическое развитие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4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rPr>
          <w:trHeight w:val="356"/>
        </w:trPr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5.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Восприятие формы, величины, ц</w:t>
            </w:r>
            <w:r>
              <w:t>вета; конструирование предметов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14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rPr>
          <w:trHeight w:val="356"/>
        </w:trPr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6.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rPr>
          <w:trHeight w:val="334"/>
        </w:trPr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7.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Восприятие особых свойств предметов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8.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5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t>9.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Восприятие пространства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7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93511E">
              <w:rPr>
                <w:lang w:val="en-US"/>
              </w:rPr>
              <w:t>10</w:t>
            </w:r>
            <w:r w:rsidRPr="0093511E">
              <w:t>.</w:t>
            </w: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</w:pPr>
            <w:r w:rsidRPr="0093511E">
              <w:t>Восприятие времени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AA514A">
              <w:t>6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3045F" w:rsidRPr="00ED5778" w:rsidTr="009D3B5A">
        <w:tc>
          <w:tcPr>
            <w:tcW w:w="1135" w:type="dxa"/>
          </w:tcPr>
          <w:p w:rsidR="0023045F" w:rsidRPr="00AA514A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  <w:r w:rsidRPr="00AA514A">
              <w:t>11.</w:t>
            </w:r>
          </w:p>
        </w:tc>
        <w:tc>
          <w:tcPr>
            <w:tcW w:w="5151" w:type="dxa"/>
          </w:tcPr>
          <w:p w:rsidR="0023045F" w:rsidRPr="00AA514A" w:rsidRDefault="0023045F" w:rsidP="009D3B5A">
            <w:pPr>
              <w:spacing w:line="360" w:lineRule="auto"/>
            </w:pPr>
            <w:r w:rsidRPr="00AA514A">
              <w:rPr>
                <w:bCs/>
              </w:rPr>
              <w:t>Обследование познавательной сферы и графомоторных навыков</w:t>
            </w:r>
          </w:p>
        </w:tc>
        <w:tc>
          <w:tcPr>
            <w:tcW w:w="1439" w:type="dxa"/>
          </w:tcPr>
          <w:p w:rsidR="0023045F" w:rsidRPr="00AA514A" w:rsidRDefault="0023045F" w:rsidP="009D3B5A">
            <w:pPr>
              <w:spacing w:line="360" w:lineRule="auto"/>
              <w:jc w:val="center"/>
            </w:pPr>
            <w:r w:rsidRPr="00AA514A">
              <w:t>2</w:t>
            </w:r>
          </w:p>
        </w:tc>
        <w:tc>
          <w:tcPr>
            <w:tcW w:w="1595" w:type="dxa"/>
          </w:tcPr>
          <w:p w:rsidR="0023045F" w:rsidRPr="00ED5778" w:rsidRDefault="0023045F" w:rsidP="009D3B5A">
            <w:pPr>
              <w:spacing w:line="360" w:lineRule="auto"/>
            </w:pPr>
            <w:r w:rsidRPr="00ED5778">
              <w:t>2</w:t>
            </w:r>
          </w:p>
        </w:tc>
      </w:tr>
      <w:tr w:rsidR="0023045F" w:rsidRPr="0093511E" w:rsidTr="009D3B5A">
        <w:tc>
          <w:tcPr>
            <w:tcW w:w="1135" w:type="dxa"/>
          </w:tcPr>
          <w:p w:rsidR="0023045F" w:rsidRPr="0093511E" w:rsidRDefault="0023045F" w:rsidP="009D3B5A">
            <w:pPr>
              <w:tabs>
                <w:tab w:val="left" w:pos="240"/>
              </w:tabs>
              <w:spacing w:line="360" w:lineRule="auto"/>
              <w:ind w:firstLine="30"/>
              <w:jc w:val="center"/>
            </w:pPr>
          </w:p>
        </w:tc>
        <w:tc>
          <w:tcPr>
            <w:tcW w:w="5151" w:type="dxa"/>
          </w:tcPr>
          <w:p w:rsidR="0023045F" w:rsidRPr="0093511E" w:rsidRDefault="0023045F" w:rsidP="009D3B5A">
            <w:pPr>
              <w:spacing w:line="360" w:lineRule="auto"/>
              <w:jc w:val="right"/>
              <w:rPr>
                <w:b/>
              </w:rPr>
            </w:pPr>
            <w:r w:rsidRPr="0093511E">
              <w:rPr>
                <w:b/>
              </w:rPr>
              <w:t>Итого:</w:t>
            </w:r>
          </w:p>
        </w:tc>
        <w:tc>
          <w:tcPr>
            <w:tcW w:w="1439" w:type="dxa"/>
          </w:tcPr>
          <w:p w:rsidR="0023045F" w:rsidRPr="0093511E" w:rsidRDefault="0023045F" w:rsidP="009D3B5A">
            <w:pPr>
              <w:spacing w:line="360" w:lineRule="auto"/>
              <w:jc w:val="center"/>
            </w:pPr>
            <w:r w:rsidRPr="0093511E">
              <w:t>68</w:t>
            </w:r>
          </w:p>
        </w:tc>
        <w:tc>
          <w:tcPr>
            <w:tcW w:w="1595" w:type="dxa"/>
          </w:tcPr>
          <w:p w:rsidR="0023045F" w:rsidRPr="0093511E" w:rsidRDefault="0023045F" w:rsidP="009D3B5A">
            <w:pPr>
              <w:spacing w:line="360" w:lineRule="auto"/>
            </w:pPr>
            <w:r>
              <w:t>3</w:t>
            </w:r>
          </w:p>
        </w:tc>
      </w:tr>
    </w:tbl>
    <w:p w:rsidR="0023045F" w:rsidRDefault="0023045F" w:rsidP="009D3B5A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:rsidR="0023045F" w:rsidRDefault="0023045F" w:rsidP="009D3B5A">
      <w:pPr>
        <w:spacing w:line="360" w:lineRule="auto"/>
        <w:ind w:firstLine="709"/>
        <w:jc w:val="center"/>
        <w:rPr>
          <w:sz w:val="28"/>
          <w:szCs w:val="28"/>
        </w:rPr>
      </w:pPr>
    </w:p>
    <w:p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23045F" w:rsidRPr="0023045F" w:rsidRDefault="0023045F" w:rsidP="009D3B5A">
      <w:pPr>
        <w:spacing w:line="360" w:lineRule="auto"/>
        <w:ind w:firstLine="709"/>
        <w:contextualSpacing/>
        <w:jc w:val="center"/>
        <w:rPr>
          <w:b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23045F" w:rsidRDefault="0023045F" w:rsidP="009D3B5A">
      <w:pPr>
        <w:spacing w:line="360" w:lineRule="auto"/>
        <w:ind w:firstLine="709"/>
        <w:contextualSpacing/>
        <w:jc w:val="center"/>
        <w:rPr>
          <w:b/>
          <w:lang w:val="en-US"/>
        </w:rPr>
      </w:pPr>
    </w:p>
    <w:p w:rsidR="007A4AD2" w:rsidRPr="007A4AD2" w:rsidRDefault="007A4AD2" w:rsidP="009D3B5A">
      <w:pPr>
        <w:widowControl w:val="0"/>
        <w:suppressAutoHyphens/>
        <w:autoSpaceDE w:val="0"/>
        <w:autoSpaceDN w:val="0"/>
        <w:spacing w:after="200" w:line="360" w:lineRule="auto"/>
        <w:ind w:firstLine="709"/>
        <w:jc w:val="center"/>
        <w:rPr>
          <w:rFonts w:ascii="Calibri" w:eastAsia="Calibri" w:hAnsi="Calibri"/>
          <w:bCs/>
          <w:lang w:eastAsia="ar-SA"/>
        </w:rPr>
      </w:pPr>
      <w:bookmarkStart w:id="6" w:name="_Toc143943335"/>
    </w:p>
    <w:p w:rsidR="0023045F" w:rsidRPr="009D3B5A" w:rsidRDefault="0023045F" w:rsidP="009D3B5A">
      <w:pPr>
        <w:pStyle w:val="2"/>
        <w:numPr>
          <w:ilvl w:val="0"/>
          <w:numId w:val="29"/>
        </w:numPr>
        <w:spacing w:after="240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7" w:name="_Toc145021769"/>
      <w:r w:rsidRPr="009D3B5A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23045F" w:rsidRPr="00D6176A" w:rsidRDefault="0023045F" w:rsidP="009D3B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t>Личностные:</w:t>
      </w:r>
    </w:p>
    <w:p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начальными навыками адаптации в образовательной среде;</w:t>
      </w:r>
    </w:p>
    <w:p w:rsidR="0023045F" w:rsidRPr="00D6176A" w:rsidRDefault="005C1F81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овладение социально-</w:t>
      </w:r>
      <w:r w:rsidR="0023045F" w:rsidRPr="00D6176A">
        <w:rPr>
          <w:sz w:val="28"/>
          <w:szCs w:val="28"/>
        </w:rPr>
        <w:t>бытовыми навыками и умениями, используемыми в повседневной жизни и в образовательном учреждении;</w:t>
      </w:r>
    </w:p>
    <w:p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bCs/>
          <w:sz w:val="28"/>
          <w:szCs w:val="28"/>
        </w:rPr>
        <w:t>формирование самостоятельного выполнения учебных заданий, поручений;</w:t>
      </w:r>
    </w:p>
    <w:p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использование и применение навыков коммуникации и принятых ритуалов социального взаимодействия;</w:t>
      </w:r>
    </w:p>
    <w:p w:rsidR="0023045F" w:rsidRPr="00D6176A" w:rsidRDefault="0023045F" w:rsidP="009D3B5A">
      <w:pPr>
        <w:pStyle w:val="a8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rPr>
          <w:sz w:val="28"/>
          <w:szCs w:val="28"/>
        </w:rPr>
      </w:pPr>
      <w:r w:rsidRPr="00D6176A">
        <w:rPr>
          <w:sz w:val="28"/>
          <w:szCs w:val="28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23045F" w:rsidRPr="00D6176A" w:rsidRDefault="0023045F" w:rsidP="009D3B5A">
      <w:pPr>
        <w:pStyle w:val="a8"/>
        <w:widowControl w:val="0"/>
        <w:suppressAutoHyphens/>
        <w:autoSpaceDE w:val="0"/>
        <w:autoSpaceDN w:val="0"/>
        <w:spacing w:line="360" w:lineRule="auto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D6176A">
        <w:rPr>
          <w:rFonts w:eastAsia="Calibri"/>
          <w:b/>
          <w:bCs/>
          <w:sz w:val="28"/>
          <w:szCs w:val="28"/>
          <w:lang w:val="ru-RU" w:eastAsia="ar-SA"/>
        </w:rPr>
        <w:t>Предметные:</w:t>
      </w:r>
    </w:p>
    <w:p w:rsidR="0023045F" w:rsidRPr="00D6176A" w:rsidRDefault="0023045F" w:rsidP="009D3B5A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D6176A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называть время суток, дней недели с опорой на картинки;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23045F" w:rsidRPr="00D6176A" w:rsidRDefault="0023045F" w:rsidP="009D3B5A">
      <w:pPr>
        <w:pStyle w:val="aa"/>
        <w:numPr>
          <w:ilvl w:val="0"/>
          <w:numId w:val="31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воспроизводить по памяти слоги и простые слова (три слога и три простых слова);</w:t>
      </w:r>
    </w:p>
    <w:p w:rsidR="0023045F" w:rsidRPr="00D6176A" w:rsidRDefault="0023045F" w:rsidP="009D3B5A">
      <w:pPr>
        <w:pStyle w:val="aa"/>
        <w:numPr>
          <w:ilvl w:val="0"/>
          <w:numId w:val="32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lastRenderedPageBreak/>
        <w:t>дифференцируют диких и домашних птиц;</w:t>
      </w:r>
    </w:p>
    <w:p w:rsidR="0023045F" w:rsidRPr="00D6176A" w:rsidRDefault="0023045F" w:rsidP="009D3B5A">
      <w:pPr>
        <w:pStyle w:val="aa"/>
        <w:numPr>
          <w:ilvl w:val="0"/>
          <w:numId w:val="32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</w:rPr>
        <w:t>запоминать и воспроизводить задания по образцу и словесной инструкции</w:t>
      </w:r>
      <w:r w:rsidRPr="00D6176A">
        <w:rPr>
          <w:rFonts w:ascii="Times New Roman" w:hAnsi="Times New Roman"/>
          <w:color w:val="FF0000"/>
          <w:sz w:val="28"/>
          <w:szCs w:val="28"/>
        </w:rPr>
        <w:t>;</w:t>
      </w:r>
    </w:p>
    <w:p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 xml:space="preserve">ориентироваться в условиях практических проблемных задачах; </w:t>
      </w:r>
    </w:p>
    <w:p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23045F" w:rsidRPr="00D6176A" w:rsidRDefault="0023045F" w:rsidP="009D3B5A">
      <w:pPr>
        <w:pStyle w:val="a3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23045F" w:rsidRPr="00D6176A" w:rsidRDefault="0023045F" w:rsidP="009D3B5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6176A">
        <w:rPr>
          <w:sz w:val="28"/>
          <w:szCs w:val="28"/>
          <w:u w:val="single"/>
        </w:rPr>
        <w:t>Достаточный уровень: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узнавать, показывать, называть основные геометрические фигуры и тела (круг, квадрат, прямоугольник, овал, шар, куб);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группировать предметы и картинки по основным цветам спектра и оттенкам;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уметь последовательно называть времена года, последовательность времени суток, дней недели;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воспроизводить по памяти слоги и простые слова (пять слогов и пять простых слов)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lastRenderedPageBreak/>
        <w:t>уметь определять предметы по весу: легкий-тяжелый с открытыми и закрытыми глазами;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определять на вкус сладкие, горькие, кислые и пресные продукты;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дифференцировать диких и домашних птиц;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составлять целое из частей (4-5 деталей);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:rsidR="0023045F" w:rsidRPr="00D6176A" w:rsidRDefault="0023045F" w:rsidP="009D3B5A">
      <w:pPr>
        <w:pStyle w:val="aa"/>
        <w:numPr>
          <w:ilvl w:val="0"/>
          <w:numId w:val="3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1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и женских профессиях</w:t>
      </w:r>
      <w:r w:rsidRPr="00D6176A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:rsidR="0023045F" w:rsidRPr="00D6176A" w:rsidRDefault="0023045F" w:rsidP="009D3B5A">
      <w:pPr>
        <w:pStyle w:val="a3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D6176A">
        <w:rPr>
          <w:szCs w:val="28"/>
          <w:lang w:val="ru-RU"/>
        </w:rPr>
        <w:t>выполнять анализ наглядно-образных задач;</w:t>
      </w:r>
    </w:p>
    <w:p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сопоставлять и соотносить знакомый текст с соответствующей иллюстрацией;</w:t>
      </w:r>
    </w:p>
    <w:p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задания на классификацию картинок без образца;</w:t>
      </w:r>
    </w:p>
    <w:p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выполнять упражнения на исключение «четвертой лишней» картинки;</w:t>
      </w:r>
    </w:p>
    <w:p w:rsidR="0023045F" w:rsidRPr="00D6176A" w:rsidRDefault="0023045F" w:rsidP="009D3B5A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D6176A">
        <w:rPr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B94DDD" w:rsidRPr="00D6176A" w:rsidRDefault="00B94DDD" w:rsidP="009D3B5A">
      <w:pPr>
        <w:tabs>
          <w:tab w:val="left" w:pos="39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6176A">
        <w:rPr>
          <w:b/>
          <w:sz w:val="28"/>
          <w:szCs w:val="28"/>
        </w:rPr>
        <w:t>Система оценки достижений</w:t>
      </w:r>
    </w:p>
    <w:p w:rsidR="00B94DDD" w:rsidRPr="00D6176A" w:rsidRDefault="00B94DDD" w:rsidP="009D3B5A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6176A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0 баллов – нет фиксируемой динамики;</w:t>
      </w:r>
    </w:p>
    <w:p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1 балл – минимальная динамика;</w:t>
      </w:r>
    </w:p>
    <w:p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2 балла- удовлетворительная динамика;</w:t>
      </w:r>
    </w:p>
    <w:p w:rsidR="00B94DDD" w:rsidRPr="00D6176A" w:rsidRDefault="00B94DDD" w:rsidP="00767B9D">
      <w:pPr>
        <w:numPr>
          <w:ilvl w:val="0"/>
          <w:numId w:val="34"/>
        </w:numPr>
        <w:tabs>
          <w:tab w:val="left" w:pos="397"/>
        </w:tabs>
        <w:spacing w:after="200" w:line="360" w:lineRule="auto"/>
        <w:ind w:left="0" w:firstLine="426"/>
        <w:rPr>
          <w:sz w:val="28"/>
          <w:szCs w:val="28"/>
        </w:rPr>
      </w:pPr>
      <w:r w:rsidRPr="00D6176A">
        <w:rPr>
          <w:sz w:val="28"/>
          <w:szCs w:val="28"/>
        </w:rPr>
        <w:t>3 балла – значительная динамика.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371F6D">
        <w:rPr>
          <w:sz w:val="28"/>
          <w:szCs w:val="28"/>
        </w:rPr>
        <w:t>обще</w:t>
      </w:r>
      <w:r w:rsidRPr="00D6176A">
        <w:rPr>
          <w:sz w:val="28"/>
          <w:szCs w:val="28"/>
        </w:rPr>
        <w:t xml:space="preserve">образовательной программе для обучающихся с умственной отсталостью (интеллектуальными нарушениями) результативность </w:t>
      </w:r>
      <w:r w:rsidRPr="00D6176A">
        <w:rPr>
          <w:sz w:val="28"/>
          <w:szCs w:val="28"/>
        </w:rPr>
        <w:lastRenderedPageBreak/>
        <w:t>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371F6D" w:rsidRDefault="00B94DDD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B94DDD" w:rsidRPr="00D6176A" w:rsidRDefault="00B94DDD" w:rsidP="009D3B5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lastRenderedPageBreak/>
        <w:t>Критерии оценки уровня развития:</w:t>
      </w:r>
    </w:p>
    <w:p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/>
        </w:rPr>
      </w:pPr>
      <w:r w:rsidRPr="00D6176A">
        <w:rPr>
          <w:sz w:val="28"/>
          <w:szCs w:val="28"/>
          <w:lang/>
        </w:rPr>
        <w:t xml:space="preserve">высокий – 100 - 80%; </w:t>
      </w:r>
    </w:p>
    <w:p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/>
        </w:rPr>
      </w:pPr>
      <w:r w:rsidRPr="00D6176A">
        <w:rPr>
          <w:sz w:val="28"/>
          <w:szCs w:val="28"/>
          <w:lang/>
        </w:rPr>
        <w:t xml:space="preserve">выше среднего – 79,9 -65%; </w:t>
      </w:r>
    </w:p>
    <w:p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/>
        </w:rPr>
      </w:pPr>
      <w:r w:rsidRPr="00D6176A">
        <w:rPr>
          <w:sz w:val="28"/>
          <w:szCs w:val="28"/>
          <w:lang/>
        </w:rPr>
        <w:t xml:space="preserve">средний – 64,9 - 45%; </w:t>
      </w:r>
    </w:p>
    <w:p w:rsidR="00B94DDD" w:rsidRPr="00D6176A" w:rsidRDefault="00B94DDD" w:rsidP="00767B9D">
      <w:pPr>
        <w:numPr>
          <w:ilvl w:val="0"/>
          <w:numId w:val="35"/>
        </w:numPr>
        <w:spacing w:after="200" w:line="360" w:lineRule="auto"/>
        <w:ind w:left="0" w:firstLine="426"/>
        <w:contextualSpacing/>
        <w:jc w:val="both"/>
        <w:rPr>
          <w:sz w:val="28"/>
          <w:szCs w:val="28"/>
          <w:lang/>
        </w:rPr>
      </w:pPr>
      <w:r w:rsidRPr="00D6176A">
        <w:rPr>
          <w:sz w:val="28"/>
          <w:szCs w:val="28"/>
          <w:lang/>
        </w:rPr>
        <w:t xml:space="preserve">низкий – 44,9% и ниже. </w:t>
      </w:r>
    </w:p>
    <w:p w:rsidR="00B94DDD" w:rsidRPr="00D6176A" w:rsidRDefault="00B94DDD" w:rsidP="009D3B5A">
      <w:pPr>
        <w:spacing w:line="360" w:lineRule="auto"/>
        <w:ind w:firstLine="709"/>
        <w:jc w:val="both"/>
        <w:rPr>
          <w:sz w:val="28"/>
          <w:szCs w:val="28"/>
        </w:rPr>
      </w:pPr>
      <w:r w:rsidRPr="00D6176A">
        <w:rPr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:rsidR="00CE376F" w:rsidRPr="005C1F81" w:rsidRDefault="00CE376F" w:rsidP="009D3B5A">
      <w:pPr>
        <w:spacing w:line="360" w:lineRule="auto"/>
        <w:ind w:firstLine="709"/>
        <w:rPr>
          <w:bCs/>
        </w:rPr>
        <w:sectPr w:rsidR="00CE376F" w:rsidRPr="005C1F81" w:rsidSect="009D3B5A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415BFB" w:rsidRPr="00767B9D" w:rsidRDefault="00B94DDD" w:rsidP="00767B9D">
      <w:pPr>
        <w:pStyle w:val="2"/>
        <w:numPr>
          <w:ilvl w:val="0"/>
          <w:numId w:val="29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45021770"/>
      <w:r w:rsidRPr="00767B9D">
        <w:rPr>
          <w:rFonts w:ascii="Times New Roman" w:hAnsi="Times New Roman"/>
          <w:color w:val="auto"/>
          <w:sz w:val="28"/>
          <w:szCs w:val="28"/>
        </w:rPr>
        <w:lastRenderedPageBreak/>
        <w:t>ТЕМАТИЧЕСКОЕ ПЛАНИРОВАНИЕ</w:t>
      </w:r>
      <w:bookmarkEnd w:id="8"/>
    </w:p>
    <w:p w:rsidR="003625BA" w:rsidRDefault="003625BA" w:rsidP="00ED5778">
      <w:pPr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9E23BA" w:rsidRPr="001E1D00" w:rsidTr="001E1D00">
        <w:trPr>
          <w:trHeight w:val="46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№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Кол-во</w:t>
            </w:r>
            <w:r w:rsidRPr="005C1F81">
              <w:br/>
              <w:t>часов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Программное содержание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Дифференциация видов деятельности обучающихся</w:t>
            </w:r>
          </w:p>
        </w:tc>
      </w:tr>
      <w:tr w:rsidR="009E23BA" w:rsidRPr="001E1D00" w:rsidTr="001E1D00">
        <w:tc>
          <w:tcPr>
            <w:tcW w:w="675" w:type="dxa"/>
            <w:vMerge/>
            <w:shd w:val="clear" w:color="auto" w:fill="auto"/>
          </w:tcPr>
          <w:p w:rsidR="009E23BA" w:rsidRPr="005C1F81" w:rsidRDefault="009E23BA" w:rsidP="001E1D00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9E23BA" w:rsidRPr="005C1F81" w:rsidRDefault="009E23BA" w:rsidP="003625BA"/>
        </w:tc>
        <w:tc>
          <w:tcPr>
            <w:tcW w:w="850" w:type="dxa"/>
            <w:vMerge/>
            <w:shd w:val="clear" w:color="auto" w:fill="auto"/>
          </w:tcPr>
          <w:p w:rsidR="009E23BA" w:rsidRPr="005C1F81" w:rsidRDefault="009E23BA" w:rsidP="001E1D00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9E23BA" w:rsidRPr="005C1F81" w:rsidRDefault="009E23BA" w:rsidP="003625BA"/>
        </w:tc>
        <w:tc>
          <w:tcPr>
            <w:tcW w:w="3118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Минимальный уровень</w:t>
            </w:r>
          </w:p>
        </w:tc>
        <w:tc>
          <w:tcPr>
            <w:tcW w:w="2835" w:type="dxa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t>Достаточный уровень</w:t>
            </w:r>
          </w:p>
        </w:tc>
      </w:tr>
      <w:tr w:rsidR="009E23BA" w:rsidRPr="001E1D00" w:rsidTr="001E1D00">
        <w:tc>
          <w:tcPr>
            <w:tcW w:w="14425" w:type="dxa"/>
            <w:gridSpan w:val="6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b/>
              </w:rPr>
            </w:pPr>
            <w:r w:rsidRPr="005C1F81">
              <w:rPr>
                <w:rStyle w:val="a5"/>
              </w:rPr>
              <w:t>Обследование - 2 часа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  <w:rPr>
                <w:rStyle w:val="a5"/>
              </w:rPr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3625BA"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3625BA"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3625BA">
            <w:r w:rsidRPr="001E1D00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  <w:shd w:val="clear" w:color="auto" w:fill="auto"/>
          </w:tcPr>
          <w:p w:rsidR="009E23BA" w:rsidRPr="001E1D00" w:rsidRDefault="009E23BA" w:rsidP="003625BA">
            <w:pPr>
              <w:rPr>
                <w:b/>
              </w:rPr>
            </w:pPr>
            <w:r w:rsidRPr="001E1D00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E23BA" w:rsidRPr="001E1D00" w:rsidRDefault="009E23BA" w:rsidP="003625BA">
            <w:pPr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1E1D00" w:rsidRDefault="009E23BA" w:rsidP="003625BA">
            <w:pPr>
              <w:rPr>
                <w:rStyle w:val="a5"/>
                <w:b w:val="0"/>
              </w:rPr>
            </w:pPr>
            <w:r w:rsidRPr="001E1D00">
              <w:rPr>
                <w:rStyle w:val="a5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:rsidR="009E23BA" w:rsidRPr="001E1D00" w:rsidRDefault="009E23BA" w:rsidP="003625BA">
            <w:pPr>
              <w:rPr>
                <w:bCs/>
              </w:rPr>
            </w:pPr>
            <w:r w:rsidRPr="001E1D00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5" w:type="dxa"/>
            <w:shd w:val="clear" w:color="auto" w:fill="auto"/>
          </w:tcPr>
          <w:p w:rsidR="009E23BA" w:rsidRPr="001E1D00" w:rsidRDefault="009E23BA" w:rsidP="003625BA">
            <w:pPr>
              <w:rPr>
                <w:bCs/>
              </w:rPr>
            </w:pPr>
            <w:r w:rsidRPr="001E1D00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23BA" w:rsidRPr="001E1D00" w:rsidTr="001E1D00">
        <w:tc>
          <w:tcPr>
            <w:tcW w:w="14425" w:type="dxa"/>
            <w:gridSpan w:val="6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bCs/>
              </w:rPr>
            </w:pPr>
            <w:r w:rsidRPr="001E1D00">
              <w:rPr>
                <w:b/>
                <w:bCs/>
              </w:rPr>
              <w:t>Развитие крупной и мелкой моторики; графомоторных навыков - 12 часов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b/>
                <w:bCs/>
              </w:rPr>
            </w:pPr>
            <w:r w:rsidRPr="005C1F81">
              <w:t>3</w:t>
            </w:r>
          </w:p>
        </w:tc>
        <w:tc>
          <w:tcPr>
            <w:tcW w:w="3686" w:type="dxa"/>
            <w:shd w:val="clear" w:color="auto" w:fill="auto"/>
          </w:tcPr>
          <w:p w:rsidR="009E23BA" w:rsidRPr="001E1D00" w:rsidRDefault="009E23BA" w:rsidP="003625BA">
            <w:pPr>
              <w:rPr>
                <w:rStyle w:val="a5"/>
                <w:b w:val="0"/>
              </w:rPr>
            </w:pPr>
            <w:r w:rsidRPr="005C1F81">
              <w:t>Выполнение сложных подражательных движений за учителем с постепенным увеличением темпа; смена видов движения по сигналу; упражнения на сочетание речи с движением</w:t>
            </w:r>
          </w:p>
        </w:tc>
        <w:tc>
          <w:tcPr>
            <w:tcW w:w="850" w:type="dxa"/>
            <w:shd w:val="clear" w:color="auto" w:fill="auto"/>
          </w:tcPr>
          <w:p w:rsidR="009E23BA" w:rsidRPr="001E1D00" w:rsidRDefault="009E23BA" w:rsidP="001E1D00">
            <w:pPr>
              <w:jc w:val="center"/>
              <w:rPr>
                <w:rStyle w:val="a5"/>
                <w:b w:val="0"/>
              </w:rPr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1E1D00" w:rsidRDefault="009E23BA" w:rsidP="003625BA">
            <w:pPr>
              <w:rPr>
                <w:rStyle w:val="a5"/>
                <w:b w:val="0"/>
              </w:rPr>
            </w:pPr>
            <w:r w:rsidRPr="005C1F81"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3625BA">
            <w:r w:rsidRPr="005C1F81">
              <w:t xml:space="preserve">Умеют </w:t>
            </w:r>
          </w:p>
          <w:p w:rsidR="009E23BA" w:rsidRPr="001E1D00" w:rsidRDefault="009E23BA" w:rsidP="003625BA">
            <w:pPr>
              <w:rPr>
                <w:bCs/>
              </w:rPr>
            </w:pPr>
            <w:r w:rsidRPr="005C1F81">
              <w:t>выполнять сложные подражательные движения</w:t>
            </w:r>
          </w:p>
        </w:tc>
        <w:tc>
          <w:tcPr>
            <w:tcW w:w="2835" w:type="dxa"/>
            <w:shd w:val="clear" w:color="auto" w:fill="auto"/>
          </w:tcPr>
          <w:p w:rsidR="009E23BA" w:rsidRPr="001E1D00" w:rsidRDefault="009E23BA" w:rsidP="003625BA">
            <w:pPr>
              <w:rPr>
                <w:bCs/>
              </w:rPr>
            </w:pPr>
            <w:r w:rsidRPr="005C1F81">
              <w:t>Выполняют упражнения на сочетание речи с движением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>
              <w:tab/>
            </w:r>
            <w:r w:rsidRPr="005C1F81">
              <w:t>4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Обучение целенаправленным действиям по двухзвенной инструкции учителя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Обучение целенаправленным действиям по двухзвенной инструкции учителя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9E23BA">
            <w:r w:rsidRPr="005C1F81">
              <w:t>Выполняют действия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Выполняют действия  по инструкции учителя (2 шага вперед — поворот направо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Default="009E23BA" w:rsidP="001E1D00">
            <w:pPr>
              <w:jc w:val="center"/>
            </w:pPr>
            <w:r w:rsidRPr="005C1F81">
              <w:t>5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Координация движений (игры с мячом, обручем)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Выполнение упражнения координация движений (игры с мячом, обручем)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9E23BA">
            <w:r w:rsidRPr="005C1F81">
              <w:t>Выполняют упражнения на  координацию движений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Выполняют упражнения на  координацию движений самостоятельно</w:t>
            </w:r>
          </w:p>
        </w:tc>
      </w:tr>
    </w:tbl>
    <w:p w:rsidR="009E23BA" w:rsidRDefault="009E23BA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6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Пальчиковая гимнастика с речевым сопровождением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Выполнение пальчиковой гимнастики с речевым сопровождением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9E23BA">
            <w:r>
              <w:t>Выполняют</w:t>
            </w:r>
            <w:r w:rsidRPr="005C1F81">
              <w:t xml:space="preserve"> пальчиковые игры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Выполняют пальчиковые игры, логоритмические упражнения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7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Упражнения на синхронность работы обеих рук (работа со шнурком, нанизывание бус)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Выполнение упражнения на синхронность работы обеих рук (работа со шнурком, нанизывание бус)</w:t>
            </w:r>
          </w:p>
        </w:tc>
        <w:tc>
          <w:tcPr>
            <w:tcW w:w="3118" w:type="dxa"/>
            <w:shd w:val="clear" w:color="auto" w:fill="auto"/>
          </w:tcPr>
          <w:p w:rsidR="009E23BA" w:rsidRDefault="009E23BA" w:rsidP="009E23BA">
            <w:r w:rsidRPr="005C1F81">
              <w:t>Выполняют упражнения на синхронность работы обеих рук по показу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Выполняют упражнения на синхронность работы обеих рук с усложнением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8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Штриховка в разных направлениях и рисование по трафарету предметных изображений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9E23BA">
            <w:r w:rsidRPr="005C1F81">
              <w:t>Штрихуют в разных направлениях и рисуют по трафарету предметные изображения по образцу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Штрихуют в разных направлениях и рисуют по трафарету предметные изображения самостоятельно</w:t>
            </w:r>
          </w:p>
        </w:tc>
      </w:tr>
      <w:tr w:rsidR="009E23BA" w:rsidRPr="001E1D00" w:rsidTr="001E1D00">
        <w:tc>
          <w:tcPr>
            <w:tcW w:w="675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9</w:t>
            </w:r>
          </w:p>
        </w:tc>
        <w:tc>
          <w:tcPr>
            <w:tcW w:w="3686" w:type="dxa"/>
            <w:shd w:val="clear" w:color="auto" w:fill="auto"/>
          </w:tcPr>
          <w:p w:rsidR="009E23BA" w:rsidRPr="005C1F81" w:rsidRDefault="009E23BA" w:rsidP="009E23BA">
            <w:r w:rsidRPr="005C1F81">
              <w:t>Обводка по трафарету орнамента из геометрических фигур</w:t>
            </w:r>
          </w:p>
        </w:tc>
        <w:tc>
          <w:tcPr>
            <w:tcW w:w="850" w:type="dxa"/>
            <w:shd w:val="clear" w:color="auto" w:fill="auto"/>
          </w:tcPr>
          <w:p w:rsidR="009E23BA" w:rsidRPr="005C1F81" w:rsidRDefault="009E23B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E23BA" w:rsidRPr="005C1F81" w:rsidRDefault="009E23BA" w:rsidP="009E23BA">
            <w:r w:rsidRPr="005C1F81">
              <w:t>Обводка по трафарету орнамента из геометрических фигур</w:t>
            </w:r>
          </w:p>
        </w:tc>
        <w:tc>
          <w:tcPr>
            <w:tcW w:w="3118" w:type="dxa"/>
            <w:shd w:val="clear" w:color="auto" w:fill="auto"/>
          </w:tcPr>
          <w:p w:rsidR="009E23BA" w:rsidRPr="005C1F81" w:rsidRDefault="009E23BA" w:rsidP="009E23BA">
            <w:r w:rsidRPr="005C1F81">
              <w:t>Обводят по трафарету орнаменты из геометрических фигур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9E23BA" w:rsidRPr="005C1F81" w:rsidRDefault="009E23BA" w:rsidP="009E23BA">
            <w:r w:rsidRPr="005C1F81">
              <w:t>Обводят по трафарету орнаменты из геометрических фигур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>
              <w:t>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4A1A" w:rsidRPr="001E1D00" w:rsidRDefault="00C14A1A" w:rsidP="00C14A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Развитие координации движений рук и глаз (по инструкции педагога)</w:t>
            </w:r>
          </w:p>
          <w:p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Развитие координации движений рук и глаз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Развивают координацию движений рук и глаз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Развивают координацию движений рук и глаз по инструкции учителя с усложнением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>
              <w:t>11</w:t>
            </w:r>
          </w:p>
        </w:tc>
        <w:tc>
          <w:tcPr>
            <w:tcW w:w="3686" w:type="dxa"/>
            <w:vMerge/>
            <w:shd w:val="clear" w:color="auto" w:fill="auto"/>
          </w:tcPr>
          <w:p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Развивают координацию движений рук и глаз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Развивают координацию движений рук и глаз по инструкции учителя с усложнением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>
              <w:t>12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4A1A" w:rsidRPr="005C1F81" w:rsidRDefault="00C14A1A" w:rsidP="00C14A1A">
            <w:r w:rsidRPr="005C1F81">
              <w:t>Графический диктант (по показу)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Выполнение графического диктанта(по показу)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Выполняют графический диктант (по показу)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Выполняют графический диктант (без показа)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>
              <w:t>13</w:t>
            </w:r>
          </w:p>
        </w:tc>
        <w:tc>
          <w:tcPr>
            <w:tcW w:w="3686" w:type="dxa"/>
            <w:vMerge/>
            <w:shd w:val="clear" w:color="auto" w:fill="auto"/>
          </w:tcPr>
          <w:p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Выполняют графический диктант (по показу)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Выполняют графический диктант (без показа)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C14A1A" w:rsidRPr="001E1D00" w:rsidTr="001E1D00">
        <w:tc>
          <w:tcPr>
            <w:tcW w:w="675" w:type="dxa"/>
            <w:shd w:val="clear" w:color="auto" w:fill="auto"/>
          </w:tcPr>
          <w:p w:rsidR="00C14A1A" w:rsidRDefault="00C14A1A" w:rsidP="001E1D00">
            <w:pPr>
              <w:jc w:val="center"/>
            </w:pPr>
            <w:r w:rsidRPr="005C1F81">
              <w:t>14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Вырезание ножницами из бумаги по шаблону прямоугольных, треугольных, квадратных форм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Вырезают ножницами из бумаги по шаблону прямоугольных, треугольных, квадратных форм по образцу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Вырезают ножницами из бумаги по шаблону прямоугольных, треугольных, квадратных форм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15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Работа в технике объемной  аппликации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Работа в технике объемной  аппликации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Работают в технике объемной  аппликации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Работают в технике объемной  аппликации самостоятельно</w:t>
            </w:r>
          </w:p>
        </w:tc>
      </w:tr>
      <w:tr w:rsidR="00C14A1A" w:rsidRPr="001E1D00" w:rsidTr="001E1D00">
        <w:tc>
          <w:tcPr>
            <w:tcW w:w="14425" w:type="dxa"/>
            <w:gridSpan w:val="6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rPr>
                <w:rStyle w:val="a5"/>
              </w:rPr>
              <w:t xml:space="preserve">Тактильно-двигательное восприятие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16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Определяют на ощупь предметы с разными свойствами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Определяют на ощупь предметы с разными свойствами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17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Определение на ощупь формы предметов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Определяют на ощупь формы предметов по образцу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Определяют на ощупь формы предметов без опоры на образец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18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14A1A" w:rsidRPr="005C1F81" w:rsidRDefault="00C14A1A" w:rsidP="00C14A1A">
            <w:r w:rsidRPr="005C1F81">
              <w:t>Работа с пластилином и глиной (твердое и мягкое состояние)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 xml:space="preserve"> Работа с пластилином и глиной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Работают с пластилином и глиной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19</w:t>
            </w:r>
          </w:p>
        </w:tc>
        <w:tc>
          <w:tcPr>
            <w:tcW w:w="3686" w:type="dxa"/>
            <w:vMerge/>
            <w:shd w:val="clear" w:color="auto" w:fill="auto"/>
          </w:tcPr>
          <w:p w:rsidR="00C14A1A" w:rsidRPr="005C1F81" w:rsidRDefault="00C14A1A" w:rsidP="00C14A1A"/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Работа с пластилином и глиной, по сюжету сказки «Репка»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Работают с пластилином и глиной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Работают с пластилином и глиной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20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Игры со средней мозаикой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Выкладывание картинки  из  мозаики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Выкладывают картинки  из  мозаики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Выкладывают картинки  из  мозаики без образца</w:t>
            </w:r>
          </w:p>
        </w:tc>
      </w:tr>
      <w:tr w:rsidR="00C14A1A" w:rsidRPr="001E1D00" w:rsidTr="001E1D00">
        <w:tc>
          <w:tcPr>
            <w:tcW w:w="14425" w:type="dxa"/>
            <w:gridSpan w:val="6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rPr>
                <w:rStyle w:val="a5"/>
              </w:rPr>
              <w:t xml:space="preserve">Кинестетическое и кинетическое развитие </w:t>
            </w:r>
            <w:r w:rsidRPr="005C1F81">
              <w:t xml:space="preserve">- </w:t>
            </w:r>
            <w:r w:rsidRPr="001E1D00">
              <w:rPr>
                <w:b/>
              </w:rPr>
              <w:t>4 часа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21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Выполняют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lastRenderedPageBreak/>
              <w:t>22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Движения и положение головы (по инструкции педагога) вербализация собственных ощущений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Выполняют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23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Движения и позы всего тела. Дидактическая игра «Зеркало»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Выполнение упражнения по инструкции учителя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Выполнять упражнения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Выполняют упражнения самостоятельно</w:t>
            </w:r>
          </w:p>
        </w:tc>
      </w:tr>
      <w:tr w:rsidR="00C14A1A" w:rsidRPr="001E1D00" w:rsidTr="001E1D00">
        <w:tc>
          <w:tcPr>
            <w:tcW w:w="675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24</w:t>
            </w:r>
          </w:p>
        </w:tc>
        <w:tc>
          <w:tcPr>
            <w:tcW w:w="3686" w:type="dxa"/>
            <w:shd w:val="clear" w:color="auto" w:fill="auto"/>
          </w:tcPr>
          <w:p w:rsidR="00C14A1A" w:rsidRPr="005C1F81" w:rsidRDefault="00C14A1A" w:rsidP="00C14A1A">
            <w:r w:rsidRPr="005C1F81">
              <w:t>Имитация движений и поз (повадки зверей, природных явлений)</w:t>
            </w:r>
          </w:p>
        </w:tc>
        <w:tc>
          <w:tcPr>
            <w:tcW w:w="850" w:type="dxa"/>
            <w:shd w:val="clear" w:color="auto" w:fill="auto"/>
          </w:tcPr>
          <w:p w:rsidR="00C14A1A" w:rsidRPr="005C1F81" w:rsidRDefault="00C14A1A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C14A1A" w:rsidRPr="005C1F81" w:rsidRDefault="00C14A1A" w:rsidP="00C14A1A">
            <w:r w:rsidRPr="005C1F81">
              <w:t>Имитация движений и поз</w:t>
            </w:r>
          </w:p>
        </w:tc>
        <w:tc>
          <w:tcPr>
            <w:tcW w:w="3118" w:type="dxa"/>
            <w:shd w:val="clear" w:color="auto" w:fill="auto"/>
          </w:tcPr>
          <w:p w:rsidR="00C14A1A" w:rsidRPr="005C1F81" w:rsidRDefault="00C14A1A" w:rsidP="00C14A1A">
            <w:r w:rsidRPr="005C1F81">
              <w:t>Имитируют движения и позы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C14A1A" w:rsidRPr="005C1F81" w:rsidRDefault="00C14A1A" w:rsidP="00C14A1A">
            <w:r w:rsidRPr="005C1F81">
              <w:t>Имитируют движения и позы с усложнением</w:t>
            </w:r>
          </w:p>
        </w:tc>
      </w:tr>
      <w:tr w:rsidR="00553DB0" w:rsidRPr="001E1D00" w:rsidTr="001E1D00">
        <w:tc>
          <w:tcPr>
            <w:tcW w:w="14425" w:type="dxa"/>
            <w:gridSpan w:val="6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формы, величины, цвета; конструирование предметов </w:t>
            </w:r>
            <w:r w:rsidRPr="005C1F81">
              <w:t xml:space="preserve">- </w:t>
            </w:r>
            <w:r w:rsidRPr="001E1D00">
              <w:rPr>
                <w:b/>
              </w:rPr>
              <w:t>14 часов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25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Формирование эталонов объемных геометрических фигур (шар, куб)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Формируют эталоны объемных геометрических фигур (шар, куб)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Формируют эталоны объемных геометрических фигур (шар, куб)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26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Группировка предметов по форме (объемные и плоскостные)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 (объемные и плоскостные)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 (объемные и плоскостные)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27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Сравнение 2-3 предметов по высоте и толщине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Сравнение 2-3 предметов по высоте и толщине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Сравнивают 2-3 предмета по высоте и толщине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Сравнивают 2-3 предмета по высоте и толщине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28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Сравнение 2-3 предметов по длине и ширине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Сравнение 2-3 предметов по длине и ширине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Сравнивают 2-3 предмета по длине и ширине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Сравнивают 2-3 предмета по длине и ширине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29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Группировка предметов по форме, величине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форме, величине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форме, величине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30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Группировка предметов по форме и цвету (по инструкции учителя)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 и цвету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Группируют предметы по форме и цвету самостоятельно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31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Составление сериационных рядов по величине из 3-4 предметов по заданному признаку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Составление сериационных рядов по величине из 3-4 предметов по заданному признаку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Составляют сериационные ряды по величине из 3-4 предметов по заданному признаку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Составляют сериационные ряды по величине из 3-4 предметов по заданному признаку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32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Различение цветов и оттенков. Дидактическая игра «Что бывает такого цвета?»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Различие цвета и оттенки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Различают цвета и оттенки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Различают цвета и оттенки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33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Подбор оттенков к основным цветам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Подбор оттенков к основным цветам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Подбирают оттенки к основным цветам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Подбирают оттенки к основным цветам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34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Конструирование предметов из геометрических фигур(2-4 детали)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Конструируют предметы из геометрических фигур(2-4 детали)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Конструируют предметы из геометрических фигур(2-4 детали) не опираясь на образец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53DB0" w:rsidRPr="005C1F81" w:rsidRDefault="00553DB0" w:rsidP="00553DB0">
            <w:r w:rsidRPr="005C1F81">
              <w:t>Выделение и различение частей знакомых предметов (стул-спинка, ножки, сиденье; шкаф-дверцы)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Выделение и различение части знакомых предметов (стул-спинка, ножки, сиденье; шкаф-дверцы)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Выделяют и различают части знакомых предметов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Выделяют и различают части знакомых предметов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36</w:t>
            </w:r>
          </w:p>
        </w:tc>
        <w:tc>
          <w:tcPr>
            <w:tcW w:w="3686" w:type="dxa"/>
            <w:vMerge/>
            <w:shd w:val="clear" w:color="auto" w:fill="auto"/>
          </w:tcPr>
          <w:p w:rsidR="00553DB0" w:rsidRPr="005C1F81" w:rsidRDefault="00553DB0" w:rsidP="00553DB0"/>
        </w:tc>
        <w:tc>
          <w:tcPr>
            <w:tcW w:w="850" w:type="dxa"/>
            <w:shd w:val="clear" w:color="auto" w:fill="auto"/>
            <w:vAlign w:val="center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Тренировочные упражнения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Выделяют и различают части знакомых предметов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Выделяют и различают части знакомых предметов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37-38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2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Составление целого из частей (3-4 детали) на разрезном наглядном материале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767B9D">
              <w:t>Составляют целое из частей (3-4 детали) на разрезном наглядном материале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767B9D">
              <w:t>Составляют целое из частей (3-4 детали) на разрезном наглядном материале без образца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:rsidTr="001E1D00">
        <w:tc>
          <w:tcPr>
            <w:tcW w:w="14425" w:type="dxa"/>
            <w:gridSpan w:val="6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1E1D00">
              <w:rPr>
                <w:b/>
                <w:bCs/>
              </w:rPr>
              <w:t>Развитие зрительного восприятия и зрительной памяти</w:t>
            </w:r>
            <w:r w:rsidRPr="005C1F81">
              <w:t xml:space="preserve"> - </w:t>
            </w:r>
            <w:r w:rsidRPr="001E1D00">
              <w:rPr>
                <w:b/>
              </w:rPr>
              <w:t>6 часов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39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53DB0" w:rsidRPr="005C1F81" w:rsidRDefault="00553DB0" w:rsidP="00553DB0">
            <w:r w:rsidRPr="005C1F81">
              <w:t>Формирование навыков зрительного анализа и синтеза предметов состоящих из 3-4 деталей (по инструкции учителя)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 xml:space="preserve">Формирование навыков зрительного анализа и синтеза предметов состоящих из 3-4 деталей 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40</w:t>
            </w:r>
          </w:p>
        </w:tc>
        <w:tc>
          <w:tcPr>
            <w:tcW w:w="3686" w:type="dxa"/>
            <w:vMerge/>
            <w:shd w:val="clear" w:color="auto" w:fill="auto"/>
          </w:tcPr>
          <w:p w:rsidR="00553DB0" w:rsidRPr="005C1F81" w:rsidRDefault="00553DB0" w:rsidP="00553DB0"/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Формирование навыков зрительного анализа и синтеза предметов состоящих из 3-4 деталей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Формируют навыки зрительного анализа и синтеза предметов состоящих из 3-4 деталей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41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Нахождение отличий на наглядном материале (сравнение двух картинок)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Находят отличия на наглядном материале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Находят отличия на наглядном материале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42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Развитие зрительной памяти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Развитие зрительной памяти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Развивают зрительную память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Развивают зрительную память с усложненными заданиями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43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Различение наложенных изображений предметов (4-5 предметов)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Различие наложенных изображений предметов (4-5 предметов)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Различают наложенные изображения предметов (4-5 предметов)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Различают наложенные изображения предметов (4-5 предметов)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44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 xml:space="preserve">Упражнения для профилактики и коррекции зрения 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Выполнение упражнений для профилактики и коррекции зрения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Выполняют упражнения для профилактики и коррекции зрения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Выполняют упражнения для профилактики и коррекции зрения с усложнением</w:t>
            </w:r>
          </w:p>
        </w:tc>
      </w:tr>
      <w:tr w:rsidR="00553DB0" w:rsidRPr="001E1D00" w:rsidTr="001E1D00">
        <w:tc>
          <w:tcPr>
            <w:tcW w:w="14425" w:type="dxa"/>
            <w:gridSpan w:val="6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особых свойств предметов </w:t>
            </w:r>
            <w:r w:rsidRPr="005C1F81">
              <w:t xml:space="preserve">- </w:t>
            </w:r>
            <w:r w:rsidRPr="001E1D00">
              <w:rPr>
                <w:b/>
              </w:rPr>
              <w:t>6 часов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45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Развитие тактильно-двигательного восприятия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Развивают тактильно-двигательное восприятие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 xml:space="preserve">Выполняют более сложные  упражнения на тактильно-двигательное развития 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46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Развитие осязания (температурные ощущения)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Определяют по инструкции холодную, тёплую, горячую воду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Различают температуры предмета на ощупь. Определяют температуры предмета по картинке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47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Различие вкусовых качеств (сладкое-горькое, сырое-вареное)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Различают вкусовые качества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1E1D00">
              <w:rPr>
                <w:bCs/>
              </w:rPr>
              <w:t xml:space="preserve">Различают </w:t>
            </w:r>
            <w:r w:rsidRPr="005C1F81">
              <w:t xml:space="preserve"> вкусовые качества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48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Развитие обоняния (контрастные ароматы), обозначение словом ощущения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Развитие обоняние (контрастные ароматы), обозначение словом ощущения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1E1D00">
              <w:rPr>
                <w:bCs/>
              </w:rPr>
              <w:t>Определяют по запаху (приятный- неприятный запах)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1E1D00">
              <w:rPr>
                <w:bCs/>
              </w:rPr>
              <w:t>Определяют по запаху (приятный- неприятный запах)</w:t>
            </w:r>
            <w:r w:rsidRPr="005C1F81">
              <w:t xml:space="preserve">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49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Выполнение упражнений на 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rPr>
                <w:bCs/>
              </w:rPr>
            </w:pPr>
            <w:r w:rsidRPr="005C1F81">
              <w:t>Сравнивают  предметы, имеющие разную массу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1E1D00" w:rsidRDefault="00553DB0" w:rsidP="00553DB0">
            <w:pPr>
              <w:rPr>
                <w:bCs/>
              </w:rPr>
            </w:pPr>
            <w:r w:rsidRPr="005C1F81"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</w:tr>
      <w:tr w:rsidR="00553DB0" w:rsidRPr="001E1D00" w:rsidTr="001E1D00">
        <w:tc>
          <w:tcPr>
            <w:tcW w:w="14425" w:type="dxa"/>
            <w:gridSpan w:val="6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1E1D00">
              <w:rPr>
                <w:b/>
                <w:bCs/>
              </w:rPr>
              <w:t>Развитие слухового восприятия и слуховой памяти - 5 часов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50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5C1F81" w:rsidRDefault="00553DB0" w:rsidP="00553DB0">
            <w:r w:rsidRPr="005C1F81">
              <w:t>Дифференцировка звуков шумовых и музыкальных инструментов (погремушка, барабан, колокольчик)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Умеют дифференцировать звуки шумовых и музыкальных инструментов (погремушка, барабан, колокольчик)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Дифференцируют звуки шумовых и музыкальных инструментов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51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Характеризуют звуки по громкости и длительности самостоятельно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>
              <w:t>52</w:t>
            </w:r>
          </w:p>
        </w:tc>
        <w:tc>
          <w:tcPr>
            <w:tcW w:w="3686" w:type="dxa"/>
            <w:shd w:val="clear" w:color="auto" w:fill="auto"/>
          </w:tcPr>
          <w:p w:rsidR="00553DB0" w:rsidRPr="005C1F81" w:rsidRDefault="00553DB0" w:rsidP="00553DB0"/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5C1F81" w:rsidRDefault="00553DB0" w:rsidP="00553DB0">
            <w:r w:rsidRPr="005C1F81">
              <w:t>Характеристика звуков по громкости и длительности (шумы, музыкальные и речевые звуки)</w:t>
            </w:r>
          </w:p>
        </w:tc>
        <w:tc>
          <w:tcPr>
            <w:tcW w:w="3118" w:type="dxa"/>
            <w:shd w:val="clear" w:color="auto" w:fill="auto"/>
          </w:tcPr>
          <w:p w:rsidR="00553DB0" w:rsidRPr="005C1F81" w:rsidRDefault="00553DB0" w:rsidP="00553DB0">
            <w:r w:rsidRPr="005C1F81">
              <w:t>Умеют характеризовать звуки по громкости и длительности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Характеризуют звуки по громкости и длительности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Default="00553DB0" w:rsidP="001E1D00">
            <w:pPr>
              <w:jc w:val="center"/>
            </w:pPr>
            <w:r w:rsidRPr="005C1F81">
              <w:t>53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  <w:p w:rsidR="00553DB0" w:rsidRPr="005C1F81" w:rsidRDefault="00553DB0" w:rsidP="00553DB0">
            <w:r w:rsidRPr="005C1F81">
              <w:t>Прослушивание музыкальных инструментов</w:t>
            </w:r>
          </w:p>
        </w:tc>
        <w:tc>
          <w:tcPr>
            <w:tcW w:w="850" w:type="dxa"/>
            <w:shd w:val="clear" w:color="auto" w:fill="auto"/>
          </w:tcPr>
          <w:p w:rsidR="00553DB0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Различие мелодии по характеру (веселая, грустная).</w:t>
            </w:r>
          </w:p>
          <w:p w:rsidR="00553DB0" w:rsidRPr="005C1F81" w:rsidRDefault="00553DB0" w:rsidP="00553DB0">
            <w:r w:rsidRPr="005C1F81">
              <w:t>Прослушивание музыкальных инструментов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Различают мелодии по характеру (веселая, грустная) с помощью учителя</w:t>
            </w:r>
          </w:p>
          <w:p w:rsidR="00553DB0" w:rsidRPr="005C1F81" w:rsidRDefault="00553DB0" w:rsidP="00553DB0"/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Различают мелодии по характеру (веселая, грустная)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54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Имитирование звуков природы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подражать звукам природы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 xml:space="preserve">Различают звуки повседневной жизни </w:t>
            </w:r>
          </w:p>
        </w:tc>
      </w:tr>
      <w:tr w:rsidR="00553DB0" w:rsidRPr="001E1D00" w:rsidTr="001E1D00">
        <w:tc>
          <w:tcPr>
            <w:tcW w:w="14425" w:type="dxa"/>
            <w:gridSpan w:val="6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пространства </w:t>
            </w:r>
            <w:r w:rsidRPr="005C1F81">
              <w:t xml:space="preserve">- </w:t>
            </w:r>
            <w:r w:rsidRPr="001E1D00">
              <w:rPr>
                <w:b/>
              </w:rPr>
              <w:t>7 часов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55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направлении, обозначение словом заданное направление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помещении, движение в заданном направлении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Ориентируются в помещении, движение в заданном направлении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56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(понятия «дальше-ближе»)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в школьном помещении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Ориентируются в школьном помещении самостоятельно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57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 (выделение всех углов)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Ориентировка на листе бумаги (выделение всех углов)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Ориентируются на листе бумаги без опоры на образец</w:t>
            </w:r>
          </w:p>
        </w:tc>
      </w:tr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58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вертикальном поле листа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располагать плоскостные и объемные предметы в вертикальном поле листа по образцу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Располагают плоскостные и объемные предметы в вертикальном поле листа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553DB0" w:rsidRPr="001E1D00" w:rsidTr="001E1D00">
        <w:tc>
          <w:tcPr>
            <w:tcW w:w="675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59</w:t>
            </w:r>
          </w:p>
        </w:tc>
        <w:tc>
          <w:tcPr>
            <w:tcW w:w="3686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850" w:type="dxa"/>
            <w:shd w:val="clear" w:color="auto" w:fill="auto"/>
          </w:tcPr>
          <w:p w:rsidR="00553DB0" w:rsidRPr="005C1F81" w:rsidRDefault="00553DB0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Расположение плоскостных и объемных предметов в горизонтальном поле листа</w:t>
            </w:r>
          </w:p>
        </w:tc>
        <w:tc>
          <w:tcPr>
            <w:tcW w:w="3118" w:type="dxa"/>
            <w:shd w:val="clear" w:color="auto" w:fill="auto"/>
          </w:tcPr>
          <w:p w:rsidR="00553DB0" w:rsidRPr="001E1D00" w:rsidRDefault="00553DB0" w:rsidP="00553D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Располагают плоскостные и объемные предметы в горизонтальном поле листа с опорой на образец</w:t>
            </w:r>
          </w:p>
        </w:tc>
        <w:tc>
          <w:tcPr>
            <w:tcW w:w="2835" w:type="dxa"/>
            <w:shd w:val="clear" w:color="auto" w:fill="auto"/>
          </w:tcPr>
          <w:p w:rsidR="00553DB0" w:rsidRPr="005C1F81" w:rsidRDefault="00553DB0" w:rsidP="00553DB0">
            <w:r w:rsidRPr="005C1F81">
              <w:t>Располагают плоскостные и объемные предметы в горизонтальном поле листа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60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Пространственная ориентировка на поверхности парты</w:t>
            </w: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Ориентировка на поверхности парты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5C1F81" w:rsidRDefault="009B4AF4" w:rsidP="009B4AF4">
            <w:r w:rsidRPr="005C1F81">
              <w:t>Ориентируются на поверхности парты самостоятельно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61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использовать предлоги в пространственной ориентации</w:t>
            </w:r>
          </w:p>
        </w:tc>
        <w:tc>
          <w:tcPr>
            <w:tcW w:w="2835" w:type="dxa"/>
            <w:shd w:val="clear" w:color="auto" w:fill="auto"/>
          </w:tcPr>
          <w:p w:rsidR="009B4AF4" w:rsidRPr="005C1F81" w:rsidRDefault="009B4AF4" w:rsidP="009B4AF4">
            <w:r w:rsidRPr="005C1F81">
              <w:t>Различают на слух заданные направления</w:t>
            </w:r>
          </w:p>
        </w:tc>
      </w:tr>
      <w:tr w:rsidR="009B4AF4" w:rsidRPr="001E1D00" w:rsidTr="001E1D00">
        <w:tc>
          <w:tcPr>
            <w:tcW w:w="14425" w:type="dxa"/>
            <w:gridSpan w:val="6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rPr>
                <w:rStyle w:val="a5"/>
              </w:rPr>
              <w:t xml:space="preserve">Восприятие времени </w:t>
            </w:r>
            <w:r w:rsidRPr="005C1F81">
              <w:t xml:space="preserve">- </w:t>
            </w:r>
            <w:r w:rsidRPr="001E1D00">
              <w:rPr>
                <w:b/>
              </w:rPr>
              <w:t>5 часов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62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представлений о порядке месяцев в году</w:t>
            </w: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1E1D00">
              <w:rPr>
                <w:rStyle w:val="a5"/>
                <w:b w:val="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Формирование представления о порядке месяцев в году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формировать представления о порядке месяцев в году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5C1F81" w:rsidRDefault="009B4AF4" w:rsidP="009B4AF4">
            <w:r w:rsidRPr="005C1F81">
              <w:t>Ориентируются во времени, используют названия месяцев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9B4AF4" w:rsidRDefault="009B4AF4" w:rsidP="001E1D00">
            <w:pPr>
              <w:jc w:val="center"/>
            </w:pPr>
            <w:r w:rsidRPr="009B4AF4">
              <w:t>63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Времена года. Работа с графической моделью «Времена года»</w:t>
            </w:r>
          </w:p>
        </w:tc>
        <w:tc>
          <w:tcPr>
            <w:tcW w:w="850" w:type="dxa"/>
            <w:shd w:val="clear" w:color="auto" w:fill="auto"/>
          </w:tcPr>
          <w:p w:rsidR="009B4AF4" w:rsidRPr="001E1D00" w:rsidRDefault="009B4AF4" w:rsidP="001E1D00">
            <w:pPr>
              <w:jc w:val="center"/>
              <w:rPr>
                <w:rStyle w:val="a5"/>
                <w:b w:val="0"/>
              </w:rPr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Умеют работать с графической моделью «Времена года»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9B4AF4" w:rsidRDefault="009B4AF4" w:rsidP="009B4AF4">
            <w:r w:rsidRPr="009B4AF4">
              <w:t>Ориентируются во времени, используют названия времен года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64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часами (циферблат, стрелки)</w:t>
            </w:r>
          </w:p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 xml:space="preserve"> Знакомство с часами (циферблат, стрелки)</w:t>
            </w:r>
          </w:p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5C1F81" w:rsidRDefault="009B4AF4" w:rsidP="009B4AF4">
            <w:r w:rsidRPr="001E1D00">
              <w:rPr>
                <w:bCs/>
              </w:rPr>
              <w:t>Называют части часов самостоятельно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65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Меры времени (секунда, минута, час, сутки)</w:t>
            </w: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Знакомство с мерами времени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Определяют время с помощью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1E1D00" w:rsidRDefault="009B4AF4" w:rsidP="009B4AF4">
            <w:pPr>
              <w:rPr>
                <w:bCs/>
              </w:rPr>
            </w:pPr>
            <w:r w:rsidRPr="001E1D00">
              <w:rPr>
                <w:bCs/>
              </w:rPr>
              <w:t>Определяют время с точностью до минуты, часа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66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времени по часам. Игры с моделью часов</w:t>
            </w:r>
          </w:p>
        </w:tc>
        <w:tc>
          <w:tcPr>
            <w:tcW w:w="850" w:type="dxa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5C1F81"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Определение временя по часам.</w:t>
            </w: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sz w:val="24"/>
                <w:szCs w:val="24"/>
              </w:rPr>
              <w:t>Используют модель часов по инструкции учителя</w:t>
            </w:r>
          </w:p>
        </w:tc>
        <w:tc>
          <w:tcPr>
            <w:tcW w:w="2835" w:type="dxa"/>
            <w:shd w:val="clear" w:color="auto" w:fill="auto"/>
          </w:tcPr>
          <w:p w:rsidR="009B4AF4" w:rsidRPr="001E1D00" w:rsidRDefault="009B4AF4" w:rsidP="009B4AF4">
            <w:pPr>
              <w:rPr>
                <w:bCs/>
              </w:rPr>
            </w:pPr>
            <w:r w:rsidRPr="005C1F81">
              <w:t>Определяют время по часам</w:t>
            </w:r>
          </w:p>
        </w:tc>
      </w:tr>
    </w:tbl>
    <w:p w:rsidR="009B4AF4" w:rsidRDefault="009B4AF4">
      <w: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850"/>
        <w:gridCol w:w="3261"/>
        <w:gridCol w:w="3118"/>
        <w:gridCol w:w="2835"/>
      </w:tblGrid>
      <w:tr w:rsidR="009B4AF4" w:rsidRPr="001E1D00" w:rsidTr="001E1D00">
        <w:tc>
          <w:tcPr>
            <w:tcW w:w="14425" w:type="dxa"/>
            <w:gridSpan w:val="6"/>
            <w:shd w:val="clear" w:color="auto" w:fill="auto"/>
          </w:tcPr>
          <w:p w:rsidR="009B4AF4" w:rsidRPr="005C1F81" w:rsidRDefault="009B4AF4" w:rsidP="001E1D00">
            <w:pPr>
              <w:jc w:val="center"/>
            </w:pPr>
            <w:r w:rsidRPr="001E1D00">
              <w:rPr>
                <w:b/>
                <w:bCs/>
              </w:rPr>
              <w:t>Обследование познавательной деятельности и графомоторных навыков -  2 часа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9B4AF4" w:rsidRDefault="009B4AF4" w:rsidP="001E1D00">
            <w:pPr>
              <w:jc w:val="center"/>
            </w:pPr>
            <w:r w:rsidRPr="009B4AF4">
              <w:t>67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850" w:type="dxa"/>
            <w:shd w:val="clear" w:color="auto" w:fill="auto"/>
          </w:tcPr>
          <w:p w:rsidR="009B4AF4" w:rsidRPr="009B4AF4" w:rsidRDefault="009B4AF4" w:rsidP="001E1D00">
            <w:pPr>
              <w:jc w:val="center"/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9B4AF4" w:rsidRDefault="009B4AF4" w:rsidP="009B4AF4">
            <w:r w:rsidRPr="009B4AF4">
              <w:t>Выполнение графических заданий (зрительные и на слух)</w:t>
            </w:r>
          </w:p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835" w:type="dxa"/>
            <w:shd w:val="clear" w:color="auto" w:fill="auto"/>
          </w:tcPr>
          <w:p w:rsidR="009B4AF4" w:rsidRPr="009B4AF4" w:rsidRDefault="009B4AF4" w:rsidP="009B4AF4">
            <w:r w:rsidRPr="001E1D00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9B4AF4" w:rsidRPr="001E1D00" w:rsidTr="001E1D00">
        <w:tc>
          <w:tcPr>
            <w:tcW w:w="675" w:type="dxa"/>
            <w:shd w:val="clear" w:color="auto" w:fill="auto"/>
          </w:tcPr>
          <w:p w:rsidR="009B4AF4" w:rsidRPr="009B4AF4" w:rsidRDefault="009B4AF4" w:rsidP="001E1D00">
            <w:pPr>
              <w:jc w:val="center"/>
            </w:pPr>
            <w:r w:rsidRPr="009B4AF4">
              <w:t>68</w:t>
            </w:r>
          </w:p>
        </w:tc>
        <w:tc>
          <w:tcPr>
            <w:tcW w:w="3686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9B4AF4" w:rsidRPr="009B4AF4" w:rsidRDefault="009B4AF4" w:rsidP="001E1D00">
            <w:pPr>
              <w:jc w:val="center"/>
            </w:pPr>
            <w:r w:rsidRPr="009B4AF4">
              <w:t>1</w:t>
            </w:r>
          </w:p>
        </w:tc>
        <w:tc>
          <w:tcPr>
            <w:tcW w:w="3261" w:type="dxa"/>
            <w:shd w:val="clear" w:color="auto" w:fill="auto"/>
          </w:tcPr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1D00">
              <w:rPr>
                <w:rFonts w:ascii="Times New Roman" w:hAnsi="Times New Roman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118" w:type="dxa"/>
            <w:shd w:val="clear" w:color="auto" w:fill="auto"/>
          </w:tcPr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Соотносят предметы по величине из трех предложенных объектов с помощью учителя.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Находят знакомые (основные) цвета в окружающей обстановке с опорой на образец.</w:t>
            </w:r>
          </w:p>
          <w:p w:rsidR="009B4AF4" w:rsidRPr="001E1D00" w:rsidRDefault="009B4AF4" w:rsidP="001E1D00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1D00">
              <w:rPr>
                <w:shd w:val="clear" w:color="auto" w:fill="FFFFFF"/>
              </w:rPr>
              <w:t>Узнают звуки живой природы с помощью учителя.</w:t>
            </w:r>
          </w:p>
          <w:p w:rsidR="009B4AF4" w:rsidRPr="001E1D00" w:rsidRDefault="009B4AF4" w:rsidP="001E1D00">
            <w:pPr>
              <w:tabs>
                <w:tab w:val="left" w:pos="6810"/>
              </w:tabs>
              <w:rPr>
                <w:bCs/>
              </w:rPr>
            </w:pPr>
            <w:r w:rsidRPr="001E1D00">
              <w:rPr>
                <w:bCs/>
              </w:rPr>
              <w:t xml:space="preserve">Выполняют </w:t>
            </w:r>
            <w:r w:rsidRPr="009B4AF4">
              <w:t xml:space="preserve"> описание предметов, воспринятых тактильно, </w:t>
            </w:r>
            <w:r w:rsidRPr="001E1D00">
              <w:rPr>
                <w:bCs/>
              </w:rPr>
              <w:t>по инструкции учителя.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«четвертый лишний с помощью учителя.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последовательность событий с опорой на образец.</w:t>
            </w:r>
          </w:p>
          <w:p w:rsidR="009B4AF4" w:rsidRPr="001E1D00" w:rsidRDefault="009B4AF4" w:rsidP="009B4AF4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D00">
              <w:rPr>
                <w:rFonts w:ascii="Times New Roman" w:hAnsi="Times New Roman"/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835" w:type="dxa"/>
            <w:shd w:val="clear" w:color="auto" w:fill="auto"/>
          </w:tcPr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Соотносят предметы по величине из трех предложенных объектов.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Находят знакомые (основные) цвета в окружающей обстановке.</w:t>
            </w:r>
          </w:p>
          <w:p w:rsidR="009B4AF4" w:rsidRPr="001E1D00" w:rsidRDefault="009B4AF4" w:rsidP="001E1D00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1D00">
              <w:rPr>
                <w:shd w:val="clear" w:color="auto" w:fill="FFFFFF"/>
              </w:rPr>
              <w:t>Узнают звуки живой природы.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1E1D00">
              <w:rPr>
                <w:bCs/>
              </w:rPr>
              <w:t xml:space="preserve">Выполняют </w:t>
            </w:r>
            <w:r w:rsidRPr="009B4AF4">
              <w:t xml:space="preserve"> описание предметов, воспринятых тактильно.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 «четвертый лишний».</w:t>
            </w:r>
          </w:p>
          <w:p w:rsidR="009B4AF4" w:rsidRPr="009B4AF4" w:rsidRDefault="009B4AF4" w:rsidP="001E1D00">
            <w:pPr>
              <w:tabs>
                <w:tab w:val="left" w:pos="6810"/>
              </w:tabs>
            </w:pPr>
            <w:r w:rsidRPr="009B4AF4">
              <w:t>Определяют последовательность событий.</w:t>
            </w:r>
          </w:p>
          <w:p w:rsidR="009B4AF4" w:rsidRPr="009B4AF4" w:rsidRDefault="009B4AF4" w:rsidP="009B4AF4"/>
        </w:tc>
      </w:tr>
    </w:tbl>
    <w:p w:rsidR="00AD3B25" w:rsidRPr="009B4AF4" w:rsidRDefault="00AD3B25" w:rsidP="009B4AF4"/>
    <w:sectPr w:rsidR="00AD3B25" w:rsidRPr="009B4AF4" w:rsidSect="009D3B5A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DD" w:rsidRDefault="009E1DDD" w:rsidP="00DA1119">
      <w:r>
        <w:separator/>
      </w:r>
    </w:p>
  </w:endnote>
  <w:endnote w:type="continuationSeparator" w:id="1">
    <w:p w:rsidR="009E1DDD" w:rsidRDefault="009E1DDD" w:rsidP="00DA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D2" w:rsidRDefault="005C28B5">
    <w:pPr>
      <w:pStyle w:val="af"/>
      <w:jc w:val="right"/>
    </w:pPr>
    <w:r>
      <w:fldChar w:fldCharType="begin"/>
    </w:r>
    <w:r w:rsidR="007A4AD2">
      <w:instrText>PAGE   \* MERGEFORMAT</w:instrText>
    </w:r>
    <w:r>
      <w:fldChar w:fldCharType="separate"/>
    </w:r>
    <w:r w:rsidR="000B053A" w:rsidRPr="000B053A">
      <w:rPr>
        <w:noProof/>
        <w:lang w:val="ru-RU"/>
      </w:rPr>
      <w:t>5</w:t>
    </w:r>
    <w:r>
      <w:fldChar w:fldCharType="end"/>
    </w:r>
  </w:p>
  <w:p w:rsidR="007A4AD2" w:rsidRDefault="007A4A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DD" w:rsidRDefault="009E1DDD" w:rsidP="00DA1119">
      <w:r>
        <w:separator/>
      </w:r>
    </w:p>
  </w:footnote>
  <w:footnote w:type="continuationSeparator" w:id="1">
    <w:p w:rsidR="009E1DDD" w:rsidRDefault="009E1DDD" w:rsidP="00DA1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90584"/>
    <w:multiLevelType w:val="hybridMultilevel"/>
    <w:tmpl w:val="9CA4D7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A1A8D"/>
    <w:multiLevelType w:val="hybridMultilevel"/>
    <w:tmpl w:val="DCD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002B3"/>
    <w:multiLevelType w:val="hybridMultilevel"/>
    <w:tmpl w:val="3B66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33196"/>
    <w:multiLevelType w:val="hybridMultilevel"/>
    <w:tmpl w:val="B1B04510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3B79EA"/>
    <w:multiLevelType w:val="hybridMultilevel"/>
    <w:tmpl w:val="8E1C6F7A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FD0CE0"/>
    <w:multiLevelType w:val="hybridMultilevel"/>
    <w:tmpl w:val="51C0A68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726628"/>
    <w:multiLevelType w:val="hybridMultilevel"/>
    <w:tmpl w:val="FB661EE0"/>
    <w:lvl w:ilvl="0" w:tplc="075E0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B7021D"/>
    <w:multiLevelType w:val="hybridMultilevel"/>
    <w:tmpl w:val="7E8414DE"/>
    <w:lvl w:ilvl="0" w:tplc="31E8F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E403C2"/>
    <w:multiLevelType w:val="hybridMultilevel"/>
    <w:tmpl w:val="E1C025A6"/>
    <w:lvl w:ilvl="0" w:tplc="715AFD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503C9"/>
    <w:multiLevelType w:val="hybridMultilevel"/>
    <w:tmpl w:val="EFC624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81A74"/>
    <w:multiLevelType w:val="hybridMultilevel"/>
    <w:tmpl w:val="F8F0A6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035AA"/>
    <w:multiLevelType w:val="hybridMultilevel"/>
    <w:tmpl w:val="143821A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DE1014"/>
    <w:multiLevelType w:val="hybridMultilevel"/>
    <w:tmpl w:val="24EE446C"/>
    <w:lvl w:ilvl="0" w:tplc="F3D0224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56A04"/>
    <w:multiLevelType w:val="hybridMultilevel"/>
    <w:tmpl w:val="B19E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06445"/>
    <w:multiLevelType w:val="hybridMultilevel"/>
    <w:tmpl w:val="EA02E9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2D227F"/>
    <w:multiLevelType w:val="hybridMultilevel"/>
    <w:tmpl w:val="594C251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782C9E"/>
    <w:multiLevelType w:val="hybridMultilevel"/>
    <w:tmpl w:val="E60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B2B2B"/>
    <w:multiLevelType w:val="hybridMultilevel"/>
    <w:tmpl w:val="A9E0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423CFB"/>
    <w:multiLevelType w:val="hybridMultilevel"/>
    <w:tmpl w:val="77486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278EA"/>
    <w:multiLevelType w:val="hybridMultilevel"/>
    <w:tmpl w:val="65B0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1348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4D19A6"/>
    <w:multiLevelType w:val="hybridMultilevel"/>
    <w:tmpl w:val="35D6C9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064DD"/>
    <w:multiLevelType w:val="hybridMultilevel"/>
    <w:tmpl w:val="E400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AD53B99"/>
    <w:multiLevelType w:val="hybridMultilevel"/>
    <w:tmpl w:val="1E1A1E1A"/>
    <w:lvl w:ilvl="0" w:tplc="1EFCFFB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D595F"/>
    <w:multiLevelType w:val="hybridMultilevel"/>
    <w:tmpl w:val="CA9E98D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A641F"/>
    <w:multiLevelType w:val="hybridMultilevel"/>
    <w:tmpl w:val="724654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6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5"/>
  </w:num>
  <w:num w:numId="8">
    <w:abstractNumId w:val="26"/>
  </w:num>
  <w:num w:numId="9">
    <w:abstractNumId w:val="21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7"/>
  </w:num>
  <w:num w:numId="15">
    <w:abstractNumId w:val="7"/>
  </w:num>
  <w:num w:numId="16">
    <w:abstractNumId w:val="5"/>
  </w:num>
  <w:num w:numId="17">
    <w:abstractNumId w:val="36"/>
  </w:num>
  <w:num w:numId="18">
    <w:abstractNumId w:val="23"/>
  </w:num>
  <w:num w:numId="19">
    <w:abstractNumId w:val="35"/>
  </w:num>
  <w:num w:numId="20">
    <w:abstractNumId w:val="0"/>
  </w:num>
  <w:num w:numId="21">
    <w:abstractNumId w:val="29"/>
  </w:num>
  <w:num w:numId="22">
    <w:abstractNumId w:val="32"/>
  </w:num>
  <w:num w:numId="23">
    <w:abstractNumId w:val="30"/>
  </w:num>
  <w:num w:numId="24">
    <w:abstractNumId w:val="1"/>
  </w:num>
  <w:num w:numId="25">
    <w:abstractNumId w:val="31"/>
  </w:num>
  <w:num w:numId="26">
    <w:abstractNumId w:val="33"/>
  </w:num>
  <w:num w:numId="27">
    <w:abstractNumId w:val="38"/>
  </w:num>
  <w:num w:numId="28">
    <w:abstractNumId w:val="24"/>
  </w:num>
  <w:num w:numId="29">
    <w:abstractNumId w:val="20"/>
  </w:num>
  <w:num w:numId="30">
    <w:abstractNumId w:val="2"/>
  </w:num>
  <w:num w:numId="31">
    <w:abstractNumId w:val="22"/>
  </w:num>
  <w:num w:numId="32">
    <w:abstractNumId w:val="19"/>
  </w:num>
  <w:num w:numId="33">
    <w:abstractNumId w:val="28"/>
  </w:num>
  <w:num w:numId="34">
    <w:abstractNumId w:val="12"/>
  </w:num>
  <w:num w:numId="35">
    <w:abstractNumId w:val="8"/>
  </w:num>
  <w:num w:numId="36">
    <w:abstractNumId w:val="17"/>
  </w:num>
  <w:num w:numId="37">
    <w:abstractNumId w:val="16"/>
  </w:num>
  <w:num w:numId="38">
    <w:abstractNumId w:val="13"/>
  </w:num>
  <w:num w:numId="39">
    <w:abstractNumId w:val="39"/>
  </w:num>
  <w:num w:numId="40">
    <w:abstractNumId w:val="18"/>
  </w:num>
  <w:num w:numId="41">
    <w:abstractNumId w:val="3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733"/>
    <w:rsid w:val="00004C72"/>
    <w:rsid w:val="00012746"/>
    <w:rsid w:val="00012BDC"/>
    <w:rsid w:val="00016455"/>
    <w:rsid w:val="00017464"/>
    <w:rsid w:val="00017C20"/>
    <w:rsid w:val="00021CE6"/>
    <w:rsid w:val="00026545"/>
    <w:rsid w:val="000267A5"/>
    <w:rsid w:val="000271A7"/>
    <w:rsid w:val="00034EAD"/>
    <w:rsid w:val="0004121F"/>
    <w:rsid w:val="0004266B"/>
    <w:rsid w:val="00047F3F"/>
    <w:rsid w:val="000724A4"/>
    <w:rsid w:val="000807C7"/>
    <w:rsid w:val="00085AAB"/>
    <w:rsid w:val="000923A7"/>
    <w:rsid w:val="000A0020"/>
    <w:rsid w:val="000A4146"/>
    <w:rsid w:val="000A5D9B"/>
    <w:rsid w:val="000B053A"/>
    <w:rsid w:val="000B2BEA"/>
    <w:rsid w:val="000B6DC0"/>
    <w:rsid w:val="000C46CD"/>
    <w:rsid w:val="000C6E1D"/>
    <w:rsid w:val="000D1826"/>
    <w:rsid w:val="000D53B4"/>
    <w:rsid w:val="000E0A08"/>
    <w:rsid w:val="000E108F"/>
    <w:rsid w:val="000E591C"/>
    <w:rsid w:val="000F05DE"/>
    <w:rsid w:val="000F4B3E"/>
    <w:rsid w:val="0011493B"/>
    <w:rsid w:val="00122009"/>
    <w:rsid w:val="00125ACD"/>
    <w:rsid w:val="00132C1A"/>
    <w:rsid w:val="001351E6"/>
    <w:rsid w:val="00153AF5"/>
    <w:rsid w:val="0016087A"/>
    <w:rsid w:val="00167773"/>
    <w:rsid w:val="00170EEB"/>
    <w:rsid w:val="001766E6"/>
    <w:rsid w:val="001869E3"/>
    <w:rsid w:val="001A566B"/>
    <w:rsid w:val="001B1C33"/>
    <w:rsid w:val="001B1CAF"/>
    <w:rsid w:val="001D06B8"/>
    <w:rsid w:val="001E1D00"/>
    <w:rsid w:val="001E24BA"/>
    <w:rsid w:val="001E59C3"/>
    <w:rsid w:val="001F2653"/>
    <w:rsid w:val="001F77C7"/>
    <w:rsid w:val="00210336"/>
    <w:rsid w:val="00212D70"/>
    <w:rsid w:val="00213969"/>
    <w:rsid w:val="00215538"/>
    <w:rsid w:val="00216FC7"/>
    <w:rsid w:val="00223E2F"/>
    <w:rsid w:val="00225ACF"/>
    <w:rsid w:val="0023045F"/>
    <w:rsid w:val="002377D0"/>
    <w:rsid w:val="00240142"/>
    <w:rsid w:val="002531EA"/>
    <w:rsid w:val="002534A6"/>
    <w:rsid w:val="002573EC"/>
    <w:rsid w:val="00270911"/>
    <w:rsid w:val="002769BF"/>
    <w:rsid w:val="00284486"/>
    <w:rsid w:val="002920C1"/>
    <w:rsid w:val="0029366E"/>
    <w:rsid w:val="00297B56"/>
    <w:rsid w:val="002A26F2"/>
    <w:rsid w:val="002B119E"/>
    <w:rsid w:val="002B1340"/>
    <w:rsid w:val="002B3284"/>
    <w:rsid w:val="002C44EA"/>
    <w:rsid w:val="002C46B3"/>
    <w:rsid w:val="002C49B2"/>
    <w:rsid w:val="002C4AA3"/>
    <w:rsid w:val="002C733D"/>
    <w:rsid w:val="002E1548"/>
    <w:rsid w:val="002E57AB"/>
    <w:rsid w:val="002E7731"/>
    <w:rsid w:val="002F06D7"/>
    <w:rsid w:val="002F3401"/>
    <w:rsid w:val="002F3913"/>
    <w:rsid w:val="002F4629"/>
    <w:rsid w:val="00304AFE"/>
    <w:rsid w:val="0031051B"/>
    <w:rsid w:val="0031204B"/>
    <w:rsid w:val="003125FA"/>
    <w:rsid w:val="003141D4"/>
    <w:rsid w:val="00325C37"/>
    <w:rsid w:val="0033484A"/>
    <w:rsid w:val="00341845"/>
    <w:rsid w:val="0034580B"/>
    <w:rsid w:val="00346BA7"/>
    <w:rsid w:val="00347403"/>
    <w:rsid w:val="003474C8"/>
    <w:rsid w:val="00354BD3"/>
    <w:rsid w:val="00360856"/>
    <w:rsid w:val="003625BA"/>
    <w:rsid w:val="0036487A"/>
    <w:rsid w:val="00371F6D"/>
    <w:rsid w:val="00385761"/>
    <w:rsid w:val="003947CB"/>
    <w:rsid w:val="003961C1"/>
    <w:rsid w:val="0039676F"/>
    <w:rsid w:val="003A49EF"/>
    <w:rsid w:val="003A7289"/>
    <w:rsid w:val="003B4BF9"/>
    <w:rsid w:val="003B5615"/>
    <w:rsid w:val="003C7B6C"/>
    <w:rsid w:val="003D3FEF"/>
    <w:rsid w:val="003F770D"/>
    <w:rsid w:val="0040363B"/>
    <w:rsid w:val="00415BFB"/>
    <w:rsid w:val="0041742B"/>
    <w:rsid w:val="0042192B"/>
    <w:rsid w:val="00423E9B"/>
    <w:rsid w:val="00427197"/>
    <w:rsid w:val="00441FB1"/>
    <w:rsid w:val="0044291A"/>
    <w:rsid w:val="004450EE"/>
    <w:rsid w:val="004529EE"/>
    <w:rsid w:val="00456C3C"/>
    <w:rsid w:val="004635C1"/>
    <w:rsid w:val="00471BE2"/>
    <w:rsid w:val="00480334"/>
    <w:rsid w:val="004846B4"/>
    <w:rsid w:val="004901B8"/>
    <w:rsid w:val="00491892"/>
    <w:rsid w:val="004A1656"/>
    <w:rsid w:val="004A2B90"/>
    <w:rsid w:val="004A39CD"/>
    <w:rsid w:val="004A788D"/>
    <w:rsid w:val="004B3BB5"/>
    <w:rsid w:val="004B46FF"/>
    <w:rsid w:val="004B6CFB"/>
    <w:rsid w:val="004C18AE"/>
    <w:rsid w:val="004C2114"/>
    <w:rsid w:val="004C617C"/>
    <w:rsid w:val="004D7B38"/>
    <w:rsid w:val="004F6A9E"/>
    <w:rsid w:val="00516E97"/>
    <w:rsid w:val="00525E75"/>
    <w:rsid w:val="00526336"/>
    <w:rsid w:val="0053078B"/>
    <w:rsid w:val="00553DB0"/>
    <w:rsid w:val="005552BA"/>
    <w:rsid w:val="005604E8"/>
    <w:rsid w:val="00572554"/>
    <w:rsid w:val="00576E1E"/>
    <w:rsid w:val="00583117"/>
    <w:rsid w:val="005840E4"/>
    <w:rsid w:val="00586BBD"/>
    <w:rsid w:val="00593A78"/>
    <w:rsid w:val="005A7838"/>
    <w:rsid w:val="005A7FF4"/>
    <w:rsid w:val="005B1585"/>
    <w:rsid w:val="005B6EC2"/>
    <w:rsid w:val="005C1F81"/>
    <w:rsid w:val="005C28B5"/>
    <w:rsid w:val="005C4C0D"/>
    <w:rsid w:val="005C5CAF"/>
    <w:rsid w:val="005C6C9B"/>
    <w:rsid w:val="005D4C43"/>
    <w:rsid w:val="005E2A87"/>
    <w:rsid w:val="005F3871"/>
    <w:rsid w:val="005F51C1"/>
    <w:rsid w:val="005F73D3"/>
    <w:rsid w:val="005F749C"/>
    <w:rsid w:val="00602BBC"/>
    <w:rsid w:val="00604D60"/>
    <w:rsid w:val="006175F8"/>
    <w:rsid w:val="00627A5D"/>
    <w:rsid w:val="00635AC7"/>
    <w:rsid w:val="00643F67"/>
    <w:rsid w:val="006454BD"/>
    <w:rsid w:val="00657F92"/>
    <w:rsid w:val="006637CA"/>
    <w:rsid w:val="00687614"/>
    <w:rsid w:val="00692115"/>
    <w:rsid w:val="006A7C55"/>
    <w:rsid w:val="006B18D4"/>
    <w:rsid w:val="006B3E91"/>
    <w:rsid w:val="006D414A"/>
    <w:rsid w:val="006D6002"/>
    <w:rsid w:val="006D6538"/>
    <w:rsid w:val="006E5936"/>
    <w:rsid w:val="006E6038"/>
    <w:rsid w:val="006E6B48"/>
    <w:rsid w:val="006F113E"/>
    <w:rsid w:val="006F4ABD"/>
    <w:rsid w:val="007063E5"/>
    <w:rsid w:val="00711656"/>
    <w:rsid w:val="0072177A"/>
    <w:rsid w:val="0073035A"/>
    <w:rsid w:val="007325D0"/>
    <w:rsid w:val="0074191F"/>
    <w:rsid w:val="007462B9"/>
    <w:rsid w:val="00746381"/>
    <w:rsid w:val="007546DA"/>
    <w:rsid w:val="007640D0"/>
    <w:rsid w:val="0076480D"/>
    <w:rsid w:val="0076680A"/>
    <w:rsid w:val="00767B9D"/>
    <w:rsid w:val="00770E25"/>
    <w:rsid w:val="00775B69"/>
    <w:rsid w:val="00777633"/>
    <w:rsid w:val="0079136C"/>
    <w:rsid w:val="00792924"/>
    <w:rsid w:val="007A4AD2"/>
    <w:rsid w:val="007B22AD"/>
    <w:rsid w:val="007C0D3B"/>
    <w:rsid w:val="007C5F7A"/>
    <w:rsid w:val="007E1D58"/>
    <w:rsid w:val="007E200F"/>
    <w:rsid w:val="007F0BEF"/>
    <w:rsid w:val="007F2D61"/>
    <w:rsid w:val="00800140"/>
    <w:rsid w:val="00824185"/>
    <w:rsid w:val="00835866"/>
    <w:rsid w:val="00857139"/>
    <w:rsid w:val="00862A88"/>
    <w:rsid w:val="008657F2"/>
    <w:rsid w:val="00865F37"/>
    <w:rsid w:val="008826C9"/>
    <w:rsid w:val="0088569E"/>
    <w:rsid w:val="00890706"/>
    <w:rsid w:val="0089368A"/>
    <w:rsid w:val="00895DF0"/>
    <w:rsid w:val="008A06F6"/>
    <w:rsid w:val="008A09A7"/>
    <w:rsid w:val="008B4B24"/>
    <w:rsid w:val="008C0BD6"/>
    <w:rsid w:val="008C0FC3"/>
    <w:rsid w:val="008D078A"/>
    <w:rsid w:val="008D0BE3"/>
    <w:rsid w:val="008F628B"/>
    <w:rsid w:val="00900B82"/>
    <w:rsid w:val="009031DA"/>
    <w:rsid w:val="00904F51"/>
    <w:rsid w:val="00907775"/>
    <w:rsid w:val="009077BE"/>
    <w:rsid w:val="00913711"/>
    <w:rsid w:val="00914D19"/>
    <w:rsid w:val="0092140C"/>
    <w:rsid w:val="0093511E"/>
    <w:rsid w:val="00940B26"/>
    <w:rsid w:val="00953810"/>
    <w:rsid w:val="009567CB"/>
    <w:rsid w:val="00963459"/>
    <w:rsid w:val="00965733"/>
    <w:rsid w:val="00973C8C"/>
    <w:rsid w:val="00987FBE"/>
    <w:rsid w:val="009A42C0"/>
    <w:rsid w:val="009A4935"/>
    <w:rsid w:val="009A52E6"/>
    <w:rsid w:val="009B0B86"/>
    <w:rsid w:val="009B4379"/>
    <w:rsid w:val="009B4AF4"/>
    <w:rsid w:val="009C200A"/>
    <w:rsid w:val="009C44DD"/>
    <w:rsid w:val="009D3B5A"/>
    <w:rsid w:val="009D7182"/>
    <w:rsid w:val="009E19A1"/>
    <w:rsid w:val="009E1DDD"/>
    <w:rsid w:val="009E23BA"/>
    <w:rsid w:val="009E323F"/>
    <w:rsid w:val="009F0BA4"/>
    <w:rsid w:val="009F1E16"/>
    <w:rsid w:val="009F3928"/>
    <w:rsid w:val="00A034E1"/>
    <w:rsid w:val="00A125CD"/>
    <w:rsid w:val="00A12DDB"/>
    <w:rsid w:val="00A2241B"/>
    <w:rsid w:val="00A23514"/>
    <w:rsid w:val="00A24690"/>
    <w:rsid w:val="00A272ED"/>
    <w:rsid w:val="00A3184D"/>
    <w:rsid w:val="00A33753"/>
    <w:rsid w:val="00A44819"/>
    <w:rsid w:val="00A4711F"/>
    <w:rsid w:val="00A47997"/>
    <w:rsid w:val="00A50547"/>
    <w:rsid w:val="00A55945"/>
    <w:rsid w:val="00A6265A"/>
    <w:rsid w:val="00A64F86"/>
    <w:rsid w:val="00A6585A"/>
    <w:rsid w:val="00A67F24"/>
    <w:rsid w:val="00A72C74"/>
    <w:rsid w:val="00A73356"/>
    <w:rsid w:val="00A8378C"/>
    <w:rsid w:val="00A903BA"/>
    <w:rsid w:val="00A95073"/>
    <w:rsid w:val="00AA514A"/>
    <w:rsid w:val="00AB3CB4"/>
    <w:rsid w:val="00AB44F2"/>
    <w:rsid w:val="00AB571B"/>
    <w:rsid w:val="00AB6132"/>
    <w:rsid w:val="00AC26FD"/>
    <w:rsid w:val="00AD3B25"/>
    <w:rsid w:val="00AD48DA"/>
    <w:rsid w:val="00AF637E"/>
    <w:rsid w:val="00AF746C"/>
    <w:rsid w:val="00B2131D"/>
    <w:rsid w:val="00B23565"/>
    <w:rsid w:val="00B255CA"/>
    <w:rsid w:val="00B42746"/>
    <w:rsid w:val="00B606BB"/>
    <w:rsid w:val="00B65C4D"/>
    <w:rsid w:val="00B66DDA"/>
    <w:rsid w:val="00B75540"/>
    <w:rsid w:val="00B802EA"/>
    <w:rsid w:val="00B8711A"/>
    <w:rsid w:val="00B94DDD"/>
    <w:rsid w:val="00BA5436"/>
    <w:rsid w:val="00BA7199"/>
    <w:rsid w:val="00BA7AD2"/>
    <w:rsid w:val="00BC1E19"/>
    <w:rsid w:val="00BC239E"/>
    <w:rsid w:val="00BF0290"/>
    <w:rsid w:val="00BF0621"/>
    <w:rsid w:val="00BF0B65"/>
    <w:rsid w:val="00BF21DD"/>
    <w:rsid w:val="00BF536B"/>
    <w:rsid w:val="00BF5EE7"/>
    <w:rsid w:val="00C0034E"/>
    <w:rsid w:val="00C03C98"/>
    <w:rsid w:val="00C07AE6"/>
    <w:rsid w:val="00C11D5E"/>
    <w:rsid w:val="00C14A1A"/>
    <w:rsid w:val="00C20C76"/>
    <w:rsid w:val="00C21C26"/>
    <w:rsid w:val="00C316CD"/>
    <w:rsid w:val="00C3621D"/>
    <w:rsid w:val="00C37609"/>
    <w:rsid w:val="00C50442"/>
    <w:rsid w:val="00C5124C"/>
    <w:rsid w:val="00C54013"/>
    <w:rsid w:val="00C5507F"/>
    <w:rsid w:val="00C752B2"/>
    <w:rsid w:val="00C76BF1"/>
    <w:rsid w:val="00C805F8"/>
    <w:rsid w:val="00C85F95"/>
    <w:rsid w:val="00C95632"/>
    <w:rsid w:val="00C97622"/>
    <w:rsid w:val="00C97C69"/>
    <w:rsid w:val="00CA34F7"/>
    <w:rsid w:val="00CB33D9"/>
    <w:rsid w:val="00CC57F7"/>
    <w:rsid w:val="00CD6958"/>
    <w:rsid w:val="00CE08B9"/>
    <w:rsid w:val="00CE376F"/>
    <w:rsid w:val="00CF55DA"/>
    <w:rsid w:val="00CF72EC"/>
    <w:rsid w:val="00D025EE"/>
    <w:rsid w:val="00D04A4C"/>
    <w:rsid w:val="00D05A3D"/>
    <w:rsid w:val="00D13CEB"/>
    <w:rsid w:val="00D23108"/>
    <w:rsid w:val="00D25F43"/>
    <w:rsid w:val="00D40918"/>
    <w:rsid w:val="00D52957"/>
    <w:rsid w:val="00D535DE"/>
    <w:rsid w:val="00D5394E"/>
    <w:rsid w:val="00D60918"/>
    <w:rsid w:val="00D6176A"/>
    <w:rsid w:val="00D62F9F"/>
    <w:rsid w:val="00D65213"/>
    <w:rsid w:val="00D7095F"/>
    <w:rsid w:val="00D74622"/>
    <w:rsid w:val="00D84B2C"/>
    <w:rsid w:val="00D91D88"/>
    <w:rsid w:val="00D9571E"/>
    <w:rsid w:val="00D96534"/>
    <w:rsid w:val="00DA1119"/>
    <w:rsid w:val="00DA5EF2"/>
    <w:rsid w:val="00DA6061"/>
    <w:rsid w:val="00DB0BC7"/>
    <w:rsid w:val="00DB0EDE"/>
    <w:rsid w:val="00DB3943"/>
    <w:rsid w:val="00DB536A"/>
    <w:rsid w:val="00DB5BB2"/>
    <w:rsid w:val="00DB5BD9"/>
    <w:rsid w:val="00DC0841"/>
    <w:rsid w:val="00DC3902"/>
    <w:rsid w:val="00DD40C2"/>
    <w:rsid w:val="00DD476F"/>
    <w:rsid w:val="00DD5E2D"/>
    <w:rsid w:val="00DD7C01"/>
    <w:rsid w:val="00DE0CFC"/>
    <w:rsid w:val="00DE3D48"/>
    <w:rsid w:val="00DE69F2"/>
    <w:rsid w:val="00DF02EC"/>
    <w:rsid w:val="00DF0E8D"/>
    <w:rsid w:val="00DF1B51"/>
    <w:rsid w:val="00E005D1"/>
    <w:rsid w:val="00E14708"/>
    <w:rsid w:val="00E20A4E"/>
    <w:rsid w:val="00E2278C"/>
    <w:rsid w:val="00E228B8"/>
    <w:rsid w:val="00E30B89"/>
    <w:rsid w:val="00E34C53"/>
    <w:rsid w:val="00E41ACF"/>
    <w:rsid w:val="00E43B78"/>
    <w:rsid w:val="00E501B3"/>
    <w:rsid w:val="00E605E9"/>
    <w:rsid w:val="00E727E6"/>
    <w:rsid w:val="00E83696"/>
    <w:rsid w:val="00E85B11"/>
    <w:rsid w:val="00EA0928"/>
    <w:rsid w:val="00EA4039"/>
    <w:rsid w:val="00EA5482"/>
    <w:rsid w:val="00EB0490"/>
    <w:rsid w:val="00EB1770"/>
    <w:rsid w:val="00EB7C65"/>
    <w:rsid w:val="00EC1DA5"/>
    <w:rsid w:val="00EC71EF"/>
    <w:rsid w:val="00ED2903"/>
    <w:rsid w:val="00ED5778"/>
    <w:rsid w:val="00EE1BD5"/>
    <w:rsid w:val="00EE2FBD"/>
    <w:rsid w:val="00F00CF2"/>
    <w:rsid w:val="00F00EAB"/>
    <w:rsid w:val="00F01C71"/>
    <w:rsid w:val="00F0389D"/>
    <w:rsid w:val="00F0645F"/>
    <w:rsid w:val="00F1678C"/>
    <w:rsid w:val="00F209B5"/>
    <w:rsid w:val="00F23285"/>
    <w:rsid w:val="00F54DE4"/>
    <w:rsid w:val="00F61F07"/>
    <w:rsid w:val="00F67A3C"/>
    <w:rsid w:val="00F75F9A"/>
    <w:rsid w:val="00F9158B"/>
    <w:rsid w:val="00F96DA2"/>
    <w:rsid w:val="00FB1C1A"/>
    <w:rsid w:val="00FB4F56"/>
    <w:rsid w:val="00FC1140"/>
    <w:rsid w:val="00FD46A6"/>
    <w:rsid w:val="00FE3F9E"/>
    <w:rsid w:val="00FF07F9"/>
    <w:rsid w:val="00FF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B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20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733"/>
    <w:rPr>
      <w:sz w:val="28"/>
      <w:lang/>
    </w:rPr>
  </w:style>
  <w:style w:type="character" w:customStyle="1" w:styleId="a4">
    <w:name w:val="Основной текст Знак"/>
    <w:link w:val="a3"/>
    <w:rsid w:val="00965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6573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9657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965733"/>
    <w:rPr>
      <w:b/>
      <w:bCs/>
    </w:rPr>
  </w:style>
  <w:style w:type="paragraph" w:customStyle="1" w:styleId="a6">
    <w:name w:val="Содержимое таблицы"/>
    <w:basedOn w:val="a"/>
    <w:rsid w:val="00965733"/>
    <w:pPr>
      <w:widowControl w:val="0"/>
      <w:suppressLineNumbers/>
      <w:suppressAutoHyphens/>
    </w:pPr>
    <w:rPr>
      <w:rFonts w:eastAsia="Lucida Sans Unicode"/>
      <w:kern w:val="1"/>
    </w:rPr>
  </w:style>
  <w:style w:type="table" w:styleId="a7">
    <w:name w:val="Table Grid"/>
    <w:basedOn w:val="a1"/>
    <w:uiPriority w:val="59"/>
    <w:rsid w:val="00965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5733"/>
    <w:pPr>
      <w:ind w:left="720"/>
      <w:contextualSpacing/>
    </w:pPr>
    <w:rPr>
      <w:lang/>
    </w:rPr>
  </w:style>
  <w:style w:type="paragraph" w:styleId="aa">
    <w:name w:val="No Spacing"/>
    <w:link w:val="ab"/>
    <w:uiPriority w:val="99"/>
    <w:qFormat/>
    <w:rsid w:val="00965733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AD3B25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017C20"/>
  </w:style>
  <w:style w:type="character" w:customStyle="1" w:styleId="20">
    <w:name w:val="Заголовок 2 Знак"/>
    <w:link w:val="2"/>
    <w:uiPriority w:val="9"/>
    <w:rsid w:val="007E20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DA111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1119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DA1119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5761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385761"/>
    <w:rPr>
      <w:rFonts w:ascii="Segoe UI" w:eastAsia="Times New Roman" w:hAnsi="Segoe UI" w:cs="Segoe UI"/>
      <w:sz w:val="18"/>
      <w:szCs w:val="18"/>
    </w:rPr>
  </w:style>
  <w:style w:type="paragraph" w:customStyle="1" w:styleId="c76">
    <w:name w:val="c76"/>
    <w:basedOn w:val="a"/>
    <w:rsid w:val="00423E9B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7"/>
    <w:uiPriority w:val="59"/>
    <w:rsid w:val="00415BF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602BBC"/>
  </w:style>
  <w:style w:type="paragraph" w:customStyle="1" w:styleId="c86">
    <w:name w:val="c86"/>
    <w:basedOn w:val="a"/>
    <w:rsid w:val="00602BBC"/>
    <w:pPr>
      <w:spacing w:before="100" w:beforeAutospacing="1" w:after="100" w:afterAutospacing="1"/>
    </w:pPr>
  </w:style>
  <w:style w:type="character" w:customStyle="1" w:styleId="c16">
    <w:name w:val="c16"/>
    <w:rsid w:val="00602BBC"/>
  </w:style>
  <w:style w:type="character" w:customStyle="1" w:styleId="a9">
    <w:name w:val="Абзац списка Знак"/>
    <w:link w:val="a8"/>
    <w:locked/>
    <w:rsid w:val="00775B69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23045F"/>
  </w:style>
  <w:style w:type="character" w:customStyle="1" w:styleId="ab">
    <w:name w:val="Без интервала Знак"/>
    <w:link w:val="aa"/>
    <w:uiPriority w:val="99"/>
    <w:locked/>
    <w:rsid w:val="0023045F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9D3B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9D3B5A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"/>
    <w:next w:val="a"/>
    <w:autoRedefine/>
    <w:uiPriority w:val="39"/>
    <w:unhideWhenUsed/>
    <w:rsid w:val="009D3B5A"/>
  </w:style>
  <w:style w:type="character" w:styleId="af4">
    <w:name w:val="Hyperlink"/>
    <w:uiPriority w:val="99"/>
    <w:unhideWhenUsed/>
    <w:rsid w:val="009D3B5A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97622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3C58-92D6-450F-B160-9799E0F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29278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_Toc145021770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_Toc145021769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_Toc145021768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_Toc145021767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cp:lastPrinted>2020-09-22T06:57:00Z</cp:lastPrinted>
  <dcterms:created xsi:type="dcterms:W3CDTF">2024-09-24T18:49:00Z</dcterms:created>
  <dcterms:modified xsi:type="dcterms:W3CDTF">2024-09-24T18:49:00Z</dcterms:modified>
</cp:coreProperties>
</file>