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32" w:rsidRPr="00E45232" w:rsidRDefault="00E45232" w:rsidP="00E45232">
      <w:pPr>
        <w:pStyle w:val="Default"/>
        <w:rPr>
          <w:rFonts w:eastAsia="Times New Roman"/>
          <w:color w:val="00000A"/>
          <w:kern w:val="1"/>
          <w:lang w:eastAsia="ru-RU"/>
        </w:rPr>
      </w:pPr>
      <w:r w:rsidRPr="00E45232">
        <w:t>Данная рабочая программа по математике для 1</w:t>
      </w:r>
      <w:r w:rsidRPr="00E45232">
        <w:t>1</w:t>
      </w:r>
      <w:r w:rsidRPr="00E45232">
        <w:t xml:space="preserve"> класса (профильный уровень)</w:t>
      </w:r>
      <w:r w:rsidRPr="00E45232">
        <w:t xml:space="preserve"> </w:t>
      </w:r>
      <w:r w:rsidR="008243E1" w:rsidRPr="00E45232">
        <w:rPr>
          <w:bCs/>
        </w:rPr>
        <w:t>составлен</w:t>
      </w:r>
      <w:r w:rsidRPr="00E45232">
        <w:rPr>
          <w:bCs/>
        </w:rPr>
        <w:t>а</w:t>
      </w:r>
      <w:r w:rsidR="008243E1" w:rsidRPr="00E45232">
        <w:rPr>
          <w:bCs/>
        </w:rPr>
        <w:t xml:space="preserve"> на основе</w:t>
      </w:r>
      <w:r w:rsidR="008243E1" w:rsidRPr="00E45232">
        <w:rPr>
          <w:b/>
          <w:bCs/>
        </w:rPr>
        <w:t xml:space="preserve"> </w:t>
      </w:r>
      <w:r w:rsidR="008243E1" w:rsidRPr="00E45232">
        <w:rPr>
          <w:iCs/>
        </w:rPr>
        <w:t xml:space="preserve">программы общеобразовательных учреждений. </w:t>
      </w:r>
    </w:p>
    <w:p w:rsidR="008243E1" w:rsidRPr="00E45232" w:rsidRDefault="008243E1" w:rsidP="008243E1">
      <w:pPr>
        <w:pStyle w:val="Default"/>
      </w:pPr>
      <w:proofErr w:type="gramStart"/>
      <w:r w:rsidRPr="00E45232">
        <w:rPr>
          <w:iCs/>
        </w:rPr>
        <w:t xml:space="preserve">Алгебра и начала математического анализа 10-11 класс (ФГОС) к учебному комплексу для 10-11 классов авторов Ю.М. Колягин, М.В. Ткачева, Н.Е. Федорова, М.И. </w:t>
      </w:r>
      <w:proofErr w:type="spellStart"/>
      <w:r w:rsidRPr="00E45232">
        <w:rPr>
          <w:iCs/>
        </w:rPr>
        <w:t>Шубунин</w:t>
      </w:r>
      <w:proofErr w:type="spellEnd"/>
      <w:r w:rsidRPr="00E45232">
        <w:rPr>
          <w:iCs/>
        </w:rPr>
        <w:t xml:space="preserve">) составитель Т.А. </w:t>
      </w:r>
      <w:proofErr w:type="spellStart"/>
      <w:r w:rsidRPr="00E45232">
        <w:rPr>
          <w:iCs/>
        </w:rPr>
        <w:t>Бурмистрова</w:t>
      </w:r>
      <w:proofErr w:type="spellEnd"/>
      <w:r w:rsidRPr="00E45232">
        <w:rPr>
          <w:iCs/>
        </w:rPr>
        <w:t xml:space="preserve"> – М: «Просвещение», 2009. – с. 67-84). </w:t>
      </w:r>
      <w:proofErr w:type="gramEnd"/>
    </w:p>
    <w:p w:rsidR="008243E1" w:rsidRPr="00E45232" w:rsidRDefault="008243E1" w:rsidP="008243E1">
      <w:pPr>
        <w:pStyle w:val="Default"/>
      </w:pPr>
      <w:r w:rsidRPr="00E45232">
        <w:rPr>
          <w:iCs/>
        </w:rPr>
        <w:t xml:space="preserve">и программы общеобразовательных учреждений по геометрии 10–11 классы, к учебному комплексу для 10-11 классов (авторы </w:t>
      </w:r>
      <w:proofErr w:type="spellStart"/>
      <w:r w:rsidRPr="00E45232">
        <w:rPr>
          <w:iCs/>
        </w:rPr>
        <w:t>Л.С.Атанасян</w:t>
      </w:r>
      <w:proofErr w:type="spellEnd"/>
      <w:r w:rsidRPr="00E45232">
        <w:rPr>
          <w:iCs/>
        </w:rPr>
        <w:t xml:space="preserve">, </w:t>
      </w:r>
      <w:proofErr w:type="spellStart"/>
      <w:r w:rsidRPr="00E45232">
        <w:rPr>
          <w:iCs/>
        </w:rPr>
        <w:t>В.Ф.Бутузов</w:t>
      </w:r>
      <w:proofErr w:type="spellEnd"/>
      <w:r w:rsidRPr="00E45232">
        <w:rPr>
          <w:iCs/>
        </w:rPr>
        <w:t xml:space="preserve">, </w:t>
      </w:r>
      <w:proofErr w:type="spellStart"/>
      <w:r w:rsidRPr="00E45232">
        <w:rPr>
          <w:iCs/>
        </w:rPr>
        <w:t>С.Б.Кадомцев</w:t>
      </w:r>
      <w:proofErr w:type="spellEnd"/>
      <w:r w:rsidRPr="00E45232">
        <w:rPr>
          <w:iCs/>
        </w:rPr>
        <w:t xml:space="preserve">) составитель Т.А. </w:t>
      </w:r>
      <w:proofErr w:type="spellStart"/>
      <w:r w:rsidRPr="00E45232">
        <w:rPr>
          <w:iCs/>
        </w:rPr>
        <w:t>Бурмистрова</w:t>
      </w:r>
      <w:proofErr w:type="spellEnd"/>
      <w:r w:rsidRPr="00E45232">
        <w:rPr>
          <w:iCs/>
        </w:rPr>
        <w:t xml:space="preserve"> – М: «Просвещение», 2016. – с. 19-43). </w:t>
      </w:r>
    </w:p>
    <w:p w:rsidR="008243E1" w:rsidRPr="00E45232" w:rsidRDefault="008243E1" w:rsidP="008243E1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45232">
        <w:rPr>
          <w:bCs/>
        </w:rPr>
        <w:t>Учебники:</w:t>
      </w:r>
      <w:r w:rsidRPr="00E45232">
        <w:rPr>
          <w:b/>
          <w:bCs/>
        </w:rPr>
        <w:t xml:space="preserve"> </w:t>
      </w:r>
      <w:r w:rsidRPr="00E45232">
        <w:rPr>
          <w:iCs/>
        </w:rPr>
        <w:t xml:space="preserve">Геометрия,10-11 </w:t>
      </w:r>
      <w:proofErr w:type="spellStart"/>
      <w:r w:rsidRPr="00E45232">
        <w:rPr>
          <w:iCs/>
        </w:rPr>
        <w:t>кл</w:t>
      </w:r>
      <w:proofErr w:type="spellEnd"/>
      <w:r w:rsidRPr="00E45232">
        <w:rPr>
          <w:iCs/>
        </w:rPr>
        <w:t xml:space="preserve">. Учебник для общеобразовательных учреждений / Л.С. </w:t>
      </w:r>
      <w:proofErr w:type="spellStart"/>
      <w:r w:rsidRPr="00E45232">
        <w:rPr>
          <w:iCs/>
        </w:rPr>
        <w:t>Атанасян</w:t>
      </w:r>
      <w:proofErr w:type="spellEnd"/>
      <w:r w:rsidRPr="00E45232">
        <w:rPr>
          <w:iCs/>
        </w:rPr>
        <w:t xml:space="preserve">, В.Ф. Бутузов, С.Б. Кадомцев и др. – 17-е изд. – М.: Просвещение, 2013 и Алгебра и начала анализа, 11 </w:t>
      </w:r>
      <w:proofErr w:type="spellStart"/>
      <w:r w:rsidRPr="00E45232">
        <w:rPr>
          <w:iCs/>
        </w:rPr>
        <w:t>кл</w:t>
      </w:r>
      <w:proofErr w:type="spellEnd"/>
      <w:r w:rsidRPr="00E45232">
        <w:rPr>
          <w:iCs/>
        </w:rPr>
        <w:t xml:space="preserve">: учебник для </w:t>
      </w:r>
      <w:proofErr w:type="spellStart"/>
      <w:r w:rsidRPr="00E45232">
        <w:rPr>
          <w:iCs/>
        </w:rPr>
        <w:t>общеобразоват</w:t>
      </w:r>
      <w:proofErr w:type="spellEnd"/>
      <w:r w:rsidRPr="00E45232">
        <w:rPr>
          <w:iCs/>
        </w:rPr>
        <w:t xml:space="preserve">. учреждений. Базовый и профильный уровни / Ю.М. Колягин, М.В. Ткачева, Н.Е. Федорова, М.И. </w:t>
      </w:r>
      <w:proofErr w:type="spellStart"/>
      <w:r w:rsidRPr="00E45232">
        <w:rPr>
          <w:iCs/>
        </w:rPr>
        <w:t>Шубунин</w:t>
      </w:r>
      <w:proofErr w:type="spellEnd"/>
      <w:r w:rsidRPr="00E45232">
        <w:rPr>
          <w:iCs/>
        </w:rPr>
        <w:t xml:space="preserve">. / под </w:t>
      </w:r>
      <w:proofErr w:type="spellStart"/>
      <w:r w:rsidRPr="00E45232">
        <w:rPr>
          <w:iCs/>
        </w:rPr>
        <w:t>ред.А.Б.Жижченко</w:t>
      </w:r>
      <w:proofErr w:type="spellEnd"/>
      <w:r w:rsidRPr="00E45232">
        <w:rPr>
          <w:iCs/>
        </w:rPr>
        <w:t>. - Москва: «Просвещение», 2017.</w:t>
      </w:r>
    </w:p>
    <w:p w:rsidR="008243E1" w:rsidRPr="00E45232" w:rsidRDefault="008243E1" w:rsidP="008243E1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45232">
        <w:rPr>
          <w:color w:val="000000"/>
          <w:shd w:val="clear" w:color="auto" w:fill="FFFFFF"/>
        </w:rPr>
        <w:t>Данная рабочая программа полностью отражает профильный уровень подготовки школьников по разделам программы</w:t>
      </w:r>
    </w:p>
    <w:p w:rsidR="008243E1" w:rsidRPr="00E45232" w:rsidRDefault="008243E1" w:rsidP="00B948B7">
      <w:pPr>
        <w:pStyle w:val="a5"/>
        <w:jc w:val="both"/>
        <w:rPr>
          <w:color w:val="000000"/>
          <w:shd w:val="clear" w:color="auto" w:fill="FFFFFF"/>
        </w:rPr>
      </w:pPr>
    </w:p>
    <w:p w:rsidR="008243E1" w:rsidRDefault="008243E1" w:rsidP="00B948B7">
      <w:pPr>
        <w:pStyle w:val="a5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A71DE9" w:rsidRDefault="00A71DE9" w:rsidP="00B948B7">
      <w:pPr>
        <w:spacing w:after="0" w:line="360" w:lineRule="auto"/>
        <w:ind w:left="-15" w:firstLine="360"/>
        <w:jc w:val="both"/>
      </w:pPr>
    </w:p>
    <w:sectPr w:rsidR="00A7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31BB"/>
    <w:multiLevelType w:val="hybridMultilevel"/>
    <w:tmpl w:val="B8203FD8"/>
    <w:lvl w:ilvl="0" w:tplc="B468A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F0"/>
    <w:rsid w:val="00071CD7"/>
    <w:rsid w:val="003424F0"/>
    <w:rsid w:val="00611FED"/>
    <w:rsid w:val="008243E1"/>
    <w:rsid w:val="00A71DE9"/>
    <w:rsid w:val="00B948B7"/>
    <w:rsid w:val="00C458BC"/>
    <w:rsid w:val="00D3659B"/>
    <w:rsid w:val="00E4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DE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A71DE9"/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semiHidden/>
    <w:unhideWhenUsed/>
    <w:rsid w:val="00B94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243E1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DE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A71DE9"/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semiHidden/>
    <w:unhideWhenUsed/>
    <w:rsid w:val="00B94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243E1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2019-06-03T18:44:00Z</dcterms:created>
  <dcterms:modified xsi:type="dcterms:W3CDTF">2022-05-28T18:05:00Z</dcterms:modified>
</cp:coreProperties>
</file>