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E4" w:rsidRPr="00713FB5" w:rsidRDefault="008B72E4" w:rsidP="008B72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ведётся по учебнику Львова С.И. Львов В.В.Русский язык и  литература. </w:t>
      </w:r>
      <w:proofErr w:type="gramStart"/>
      <w:r w:rsidRPr="00713FB5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язык.  11 класс: учебник для общеобразовательных организаций базовый и углублённый уровни).</w:t>
      </w:r>
      <w:proofErr w:type="gramEnd"/>
      <w:r w:rsidRPr="0071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Львова С.И., Львов В.В. - М.: Мнемозина, 2020. – 400 с. Учебник отличается направленностью на интенсивное развитие речемыслительных способностей старшеклассников, совершенствование всех видов речевой деятельности, формирование функциональной грамотности, достижение </w:t>
      </w:r>
      <w:proofErr w:type="spellStart"/>
      <w:r w:rsidRPr="00713FB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13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обучения. Целенаправленное повторение и систематизация изученного ранее материала обеспечивают подготовку к ЕГЭ по предмету. Содержание книги позволяет изучать русский язык и литературу во взаимосвязи. </w:t>
      </w:r>
    </w:p>
    <w:p w:rsidR="008B72E4" w:rsidRPr="00713FB5" w:rsidRDefault="008B72E4" w:rsidP="008B7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b/>
          <w:sz w:val="24"/>
          <w:szCs w:val="24"/>
        </w:rPr>
        <w:t xml:space="preserve"> Данная рабочая программа рассчитана на 3 </w:t>
      </w:r>
      <w:proofErr w:type="gramStart"/>
      <w:r w:rsidRPr="00713FB5">
        <w:rPr>
          <w:rFonts w:ascii="Times New Roman" w:hAnsi="Times New Roman" w:cs="Times New Roman"/>
          <w:b/>
          <w:sz w:val="24"/>
          <w:szCs w:val="24"/>
        </w:rPr>
        <w:t>учебных</w:t>
      </w:r>
      <w:proofErr w:type="gramEnd"/>
      <w:r w:rsidRPr="00713FB5">
        <w:rPr>
          <w:rFonts w:ascii="Times New Roman" w:hAnsi="Times New Roman" w:cs="Times New Roman"/>
          <w:b/>
          <w:sz w:val="24"/>
          <w:szCs w:val="24"/>
        </w:rPr>
        <w:t xml:space="preserve"> часа в неделю, что составляет 102 часа в год. В соответствии с годо</w:t>
      </w:r>
      <w:r w:rsidR="00B1396A">
        <w:rPr>
          <w:rFonts w:ascii="Times New Roman" w:hAnsi="Times New Roman" w:cs="Times New Roman"/>
          <w:b/>
          <w:sz w:val="24"/>
          <w:szCs w:val="24"/>
        </w:rPr>
        <w:t>вым календарным графиком на 2023-2024</w:t>
      </w:r>
      <w:r w:rsidRPr="00713FB5">
        <w:rPr>
          <w:rFonts w:ascii="Times New Roman" w:hAnsi="Times New Roman" w:cs="Times New Roman"/>
          <w:b/>
          <w:sz w:val="24"/>
          <w:szCs w:val="24"/>
        </w:rPr>
        <w:t xml:space="preserve"> учебный год и поэтому программа запланирована на 102 часа в год.</w:t>
      </w:r>
      <w:proofErr w:type="gramStart"/>
      <w:r w:rsidRPr="00713F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13F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2E4" w:rsidRPr="00713FB5" w:rsidRDefault="008B72E4" w:rsidP="008B7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FB5">
        <w:rPr>
          <w:rFonts w:ascii="Times New Roman" w:eastAsia="Times New Roman" w:hAnsi="Times New Roman" w:cs="Times New Roman"/>
          <w:sz w:val="24"/>
          <w:szCs w:val="24"/>
        </w:rPr>
        <w:t xml:space="preserve">    В связи с подготовкой к ЕГЭ в тематическое планирование введены следующие изменения: планирование осуществляется с учетом требований ЕГЭ, усилен блок по созданию текста в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к написанию сочинения</w:t>
      </w:r>
      <w:r w:rsidRPr="00713FB5">
        <w:rPr>
          <w:rFonts w:ascii="Times New Roman" w:eastAsia="Times New Roman" w:hAnsi="Times New Roman" w:cs="Times New Roman"/>
          <w:sz w:val="24"/>
          <w:szCs w:val="24"/>
        </w:rPr>
        <w:t>, контрольные диктанты заменены на работы формата ЕГЭ. На уроках проводятся разные виды тестирования, разноаспектная работа с текстом.</w:t>
      </w:r>
      <w:r w:rsidRPr="00713F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95CAF" w:rsidRDefault="00495CAF"/>
    <w:sectPr w:rsidR="00495CAF" w:rsidSect="00F2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44BE"/>
    <w:multiLevelType w:val="multilevel"/>
    <w:tmpl w:val="E892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22C05"/>
    <w:rsid w:val="001F1D9F"/>
    <w:rsid w:val="003650DE"/>
    <w:rsid w:val="00495CAF"/>
    <w:rsid w:val="008B72E4"/>
    <w:rsid w:val="00B1396A"/>
    <w:rsid w:val="00B22C05"/>
    <w:rsid w:val="00EC280F"/>
    <w:rsid w:val="00F2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Матвей</cp:lastModifiedBy>
  <cp:revision>5</cp:revision>
  <dcterms:created xsi:type="dcterms:W3CDTF">2019-09-24T12:49:00Z</dcterms:created>
  <dcterms:modified xsi:type="dcterms:W3CDTF">2023-10-15T16:54:00Z</dcterms:modified>
</cp:coreProperties>
</file>