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56" w:rsidRDefault="00F677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</w:t>
      </w:r>
    </w:p>
    <w:p w:rsidR="00DE4C56" w:rsidRDefault="00F677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 УЧРЕЖДЕНИЕ</w:t>
      </w:r>
    </w:p>
    <w:p w:rsidR="00DE4C56" w:rsidRDefault="00F677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«ХРАБРОВСКАЯ СРЕДНЯЯ ОБЩЕОБРАЗОВАТЕЛЬНАЯ ШКОЛА»</w:t>
      </w:r>
    </w:p>
    <w:p w:rsidR="00DE4C56" w:rsidRDefault="00DE4C56">
      <w:pPr>
        <w:spacing w:line="360" w:lineRule="auto"/>
        <w:jc w:val="right"/>
        <w:rPr>
          <w:sz w:val="28"/>
          <w:szCs w:val="28"/>
        </w:rPr>
      </w:pPr>
    </w:p>
    <w:p w:rsidR="00DE4C56" w:rsidRDefault="00DE4C56">
      <w:pPr>
        <w:pStyle w:val="23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E4C56" w:rsidRDefault="00DE4C56">
      <w:pPr>
        <w:pStyle w:val="23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E4C56" w:rsidRDefault="00DE4C56">
      <w:pPr>
        <w:pStyle w:val="23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E4C56" w:rsidRDefault="00DE4C56">
      <w:pPr>
        <w:pStyle w:val="23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E4C56" w:rsidRDefault="00DE4C56">
      <w:pPr>
        <w:pStyle w:val="23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E4C56" w:rsidRDefault="00DE4C56">
      <w:pPr>
        <w:pStyle w:val="23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E4C56" w:rsidRDefault="00F67749">
      <w:pPr>
        <w:pStyle w:val="23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</w:t>
      </w:r>
    </w:p>
    <w:p w:rsidR="00DE4C56" w:rsidRDefault="00F67749">
      <w:pPr>
        <w:pStyle w:val="23"/>
        <w:spacing w:after="0" w:line="360" w:lineRule="auto"/>
        <w:ind w:left="0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по биологии </w:t>
      </w:r>
    </w:p>
    <w:p w:rsidR="00DE4C56" w:rsidRDefault="00F67749">
      <w:pPr>
        <w:pStyle w:val="23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7«А», 7«Б» классах</w:t>
      </w:r>
    </w:p>
    <w:p w:rsidR="00DE4C56" w:rsidRDefault="00F67749">
      <w:pPr>
        <w:pStyle w:val="23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925D21">
        <w:rPr>
          <w:b/>
          <w:color w:val="000000"/>
          <w:sz w:val="28"/>
          <w:szCs w:val="28"/>
        </w:rPr>
        <w:t>4 – 2025</w:t>
      </w:r>
      <w:r>
        <w:rPr>
          <w:b/>
          <w:color w:val="000000"/>
          <w:sz w:val="28"/>
          <w:szCs w:val="28"/>
        </w:rPr>
        <w:t xml:space="preserve"> учебный год</w:t>
      </w:r>
    </w:p>
    <w:p w:rsidR="00DE4C56" w:rsidRDefault="00DE4C56">
      <w:pPr>
        <w:pStyle w:val="23"/>
        <w:rPr>
          <w:b/>
          <w:color w:val="000000"/>
        </w:rPr>
      </w:pPr>
    </w:p>
    <w:p w:rsidR="00DE4C56" w:rsidRDefault="00DE4C56">
      <w:pPr>
        <w:pStyle w:val="23"/>
        <w:ind w:left="0"/>
        <w:rPr>
          <w:b/>
          <w:color w:val="000000"/>
        </w:rPr>
      </w:pPr>
    </w:p>
    <w:p w:rsidR="00DE4C56" w:rsidRDefault="00F67749">
      <w:pPr>
        <w:pStyle w:val="23"/>
        <w:spacing w:after="0" w:line="360" w:lineRule="auto"/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Разработчик:</w:t>
      </w:r>
    </w:p>
    <w:p w:rsidR="00DE4C56" w:rsidRDefault="00F67749">
      <w:pPr>
        <w:pStyle w:val="23"/>
        <w:spacing w:line="240" w:lineRule="auto"/>
        <w:ind w:left="52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Самошко Н.А.,</w:t>
      </w:r>
    </w:p>
    <w:p w:rsidR="00DE4C56" w:rsidRDefault="00F67749">
      <w:pPr>
        <w:pStyle w:val="23"/>
        <w:spacing w:line="240" w:lineRule="auto"/>
        <w:ind w:left="52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биологии</w:t>
      </w:r>
    </w:p>
    <w:p w:rsidR="00DE4C56" w:rsidRDefault="00DE4C56">
      <w:pPr>
        <w:pStyle w:val="23"/>
        <w:spacing w:line="240" w:lineRule="auto"/>
        <w:ind w:left="0" w:right="3"/>
        <w:rPr>
          <w:color w:val="000000"/>
          <w:sz w:val="28"/>
          <w:szCs w:val="28"/>
        </w:rPr>
      </w:pPr>
    </w:p>
    <w:p w:rsidR="00DE4C56" w:rsidRDefault="00DE4C56">
      <w:pPr>
        <w:pStyle w:val="23"/>
        <w:spacing w:line="240" w:lineRule="auto"/>
        <w:ind w:left="0" w:right="3"/>
        <w:rPr>
          <w:color w:val="000000"/>
          <w:sz w:val="28"/>
          <w:szCs w:val="28"/>
        </w:rPr>
      </w:pPr>
    </w:p>
    <w:p w:rsidR="00DE4C56" w:rsidRDefault="00DE4C56">
      <w:pPr>
        <w:pStyle w:val="23"/>
        <w:spacing w:line="240" w:lineRule="auto"/>
        <w:ind w:left="0" w:right="3"/>
        <w:rPr>
          <w:color w:val="000000"/>
          <w:sz w:val="28"/>
          <w:szCs w:val="28"/>
        </w:rPr>
      </w:pPr>
    </w:p>
    <w:p w:rsidR="00DE4C56" w:rsidRDefault="00DE4C56">
      <w:pPr>
        <w:pStyle w:val="23"/>
        <w:spacing w:line="240" w:lineRule="auto"/>
        <w:ind w:left="0" w:right="3"/>
        <w:rPr>
          <w:color w:val="000000"/>
          <w:sz w:val="28"/>
          <w:szCs w:val="28"/>
        </w:rPr>
      </w:pPr>
    </w:p>
    <w:p w:rsidR="00DE4C56" w:rsidRDefault="00DE4C56">
      <w:pPr>
        <w:pStyle w:val="23"/>
        <w:spacing w:line="240" w:lineRule="auto"/>
        <w:ind w:left="0"/>
        <w:rPr>
          <w:color w:val="000000"/>
          <w:sz w:val="28"/>
          <w:szCs w:val="28"/>
        </w:rPr>
      </w:pPr>
    </w:p>
    <w:p w:rsidR="00DE4C56" w:rsidRDefault="00DE4C56">
      <w:pPr>
        <w:pStyle w:val="23"/>
        <w:spacing w:line="240" w:lineRule="auto"/>
        <w:ind w:left="0"/>
        <w:rPr>
          <w:color w:val="000000"/>
          <w:sz w:val="28"/>
          <w:szCs w:val="28"/>
        </w:rPr>
      </w:pPr>
    </w:p>
    <w:p w:rsidR="00DE4C56" w:rsidRDefault="00DE4C56">
      <w:pPr>
        <w:pStyle w:val="23"/>
        <w:spacing w:line="240" w:lineRule="auto"/>
        <w:ind w:left="0"/>
        <w:rPr>
          <w:color w:val="000000"/>
          <w:sz w:val="28"/>
          <w:szCs w:val="28"/>
        </w:rPr>
      </w:pPr>
    </w:p>
    <w:p w:rsidR="00DE4C56" w:rsidRDefault="00DE4C56">
      <w:pPr>
        <w:pStyle w:val="23"/>
        <w:spacing w:line="240" w:lineRule="auto"/>
        <w:ind w:left="0"/>
        <w:rPr>
          <w:color w:val="000000"/>
          <w:sz w:val="28"/>
          <w:szCs w:val="28"/>
        </w:rPr>
      </w:pPr>
    </w:p>
    <w:p w:rsidR="00DE4C56" w:rsidRDefault="00F67749">
      <w:pPr>
        <w:pStyle w:val="23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 </w:t>
      </w:r>
      <w:r>
        <w:rPr>
          <w:color w:val="000000"/>
          <w:sz w:val="28"/>
          <w:szCs w:val="28"/>
        </w:rPr>
        <w:t>Храброво</w:t>
      </w:r>
    </w:p>
    <w:p w:rsidR="00DE4C56" w:rsidRDefault="00F67749">
      <w:pPr>
        <w:pStyle w:val="23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bookmarkStart w:id="0" w:name="_GoBack"/>
      <w:bookmarkEnd w:id="0"/>
      <w:r w:rsidR="00925D2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:rsidR="00DE4C56" w:rsidRDefault="00F677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E4C56" w:rsidRDefault="00F6774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bookmarkStart w:id="1" w:name="_Toc271804349"/>
      <w:bookmarkStart w:id="2" w:name="_Toc317175289"/>
      <w:r>
        <w:rPr>
          <w:b/>
          <w:bCs/>
          <w:color w:val="000000"/>
        </w:rPr>
        <w:lastRenderedPageBreak/>
        <w:t>ПЛАНИРУЕМЫЕ РЕЗУЛЬТАТЫ ОСВОЕНИЯ УЧЕБНОГО ПРЕДМЕТА</w:t>
      </w:r>
    </w:p>
    <w:bookmarkEnd w:id="1"/>
    <w:bookmarkEnd w:id="2"/>
    <w:p w:rsidR="00DE4C56" w:rsidRDefault="00F67749">
      <w:pPr>
        <w:pStyle w:val="af6"/>
      </w:pPr>
      <w:r>
        <w:rPr>
          <w:rStyle w:val="af7"/>
        </w:rPr>
        <w:t>ЛИЧНОСТНЫЕ РЕЗУЛЬТАТЫ</w:t>
      </w:r>
    </w:p>
    <w:p w:rsidR="00DE4C56" w:rsidRDefault="00F67749">
      <w:pPr>
        <w:pStyle w:val="af4"/>
        <w:spacing w:line="100" w:lineRule="atLeast"/>
        <w:ind w:left="644" w:firstLine="0"/>
      </w:pPr>
      <w:r>
        <w:t xml:space="preserve">Осознание единства и целостности окружающего мира, </w:t>
      </w:r>
    </w:p>
    <w:p w:rsidR="00DE4C56" w:rsidRDefault="00F67749">
      <w:pPr>
        <w:pStyle w:val="af4"/>
        <w:spacing w:line="100" w:lineRule="atLeast"/>
        <w:ind w:left="644" w:firstLine="0"/>
      </w:pPr>
      <w:r>
        <w:t xml:space="preserve">• Постепенное выстраивание собственной целостной картины мира; </w:t>
      </w:r>
    </w:p>
    <w:p w:rsidR="00DE4C56" w:rsidRDefault="00F67749">
      <w:pPr>
        <w:pStyle w:val="af4"/>
        <w:spacing w:line="100" w:lineRule="atLeast"/>
        <w:ind w:left="644" w:firstLine="0"/>
      </w:pPr>
      <w:r>
        <w:t>• формирование ответственного отношения к обучени</w:t>
      </w:r>
      <w:r>
        <w:t xml:space="preserve">ю; </w:t>
      </w:r>
    </w:p>
    <w:p w:rsidR="00DE4C56" w:rsidRDefault="00F67749">
      <w:pPr>
        <w:pStyle w:val="af4"/>
        <w:spacing w:line="100" w:lineRule="atLeast"/>
        <w:ind w:left="644" w:firstLine="0"/>
      </w:pPr>
      <w:r>
        <w:t xml:space="preserve">• формирование познавательных интересов и мотивов, направленных на изучение программ; </w:t>
      </w:r>
    </w:p>
    <w:p w:rsidR="00DE4C56" w:rsidRDefault="00F67749">
      <w:pPr>
        <w:pStyle w:val="af4"/>
        <w:spacing w:line="100" w:lineRule="atLeast"/>
        <w:ind w:left="644" w:firstLine="0"/>
      </w:pPr>
      <w:r>
        <w:t xml:space="preserve">• развитие навыков обучения; </w:t>
      </w:r>
    </w:p>
    <w:p w:rsidR="00DE4C56" w:rsidRDefault="00F67749">
      <w:pPr>
        <w:pStyle w:val="af4"/>
        <w:spacing w:line="100" w:lineRule="atLeast"/>
        <w:ind w:left="644" w:firstLine="0"/>
      </w:pPr>
      <w:r>
        <w:t xml:space="preserve">• формирование социальных норм и навыков поведения в классе, школе, дома и др.; </w:t>
      </w:r>
    </w:p>
    <w:p w:rsidR="00DE4C56" w:rsidRDefault="00F67749">
      <w:pPr>
        <w:pStyle w:val="af4"/>
        <w:spacing w:line="100" w:lineRule="atLeast"/>
        <w:ind w:left="644" w:firstLine="0"/>
      </w:pPr>
      <w:r>
        <w:t>• формирование и доброжелательные отношения к мнению д</w:t>
      </w:r>
      <w:r>
        <w:t xml:space="preserve">ругого человека; </w:t>
      </w:r>
    </w:p>
    <w:p w:rsidR="00DE4C56" w:rsidRDefault="00F67749">
      <w:pPr>
        <w:pStyle w:val="af4"/>
        <w:spacing w:line="100" w:lineRule="atLeast"/>
        <w:ind w:left="644" w:firstLine="0"/>
      </w:pPr>
      <w:r>
        <w:t>• формирование коммуникативной компетентности в общении и сотрудничестве со сверстниками, учителями, посторонними людьми в процессе учебной, общественной и другой деятельности</w:t>
      </w:r>
    </w:p>
    <w:p w:rsidR="00DE4C56" w:rsidRDefault="00DE4C56">
      <w:pPr>
        <w:overflowPunct w:val="0"/>
        <w:spacing w:before="240"/>
        <w:ind w:left="1004"/>
        <w:contextualSpacing/>
        <w:jc w:val="both"/>
      </w:pPr>
    </w:p>
    <w:p w:rsidR="00DE4C56" w:rsidRDefault="00F67749">
      <w:pPr>
        <w:spacing w:after="200" w:line="276" w:lineRule="auto"/>
        <w:contextualSpacing/>
        <w:jc w:val="both"/>
        <w:rPr>
          <w:rStyle w:val="af7"/>
        </w:rPr>
      </w:pPr>
      <w:r>
        <w:rPr>
          <w:rStyle w:val="af7"/>
        </w:rPr>
        <w:t>МЕТАПРЕДМЕТНЫЕ РЕЗУЛЬТАТЫ</w:t>
      </w:r>
    </w:p>
    <w:p w:rsidR="00DE4C56" w:rsidRDefault="00F67749">
      <w:pPr>
        <w:pStyle w:val="af4"/>
        <w:spacing w:line="100" w:lineRule="atLeast"/>
        <w:rPr>
          <w:b/>
        </w:rPr>
      </w:pPr>
      <w:r>
        <w:rPr>
          <w:b/>
        </w:rPr>
        <w:t xml:space="preserve">Регулятивные УУД: </w:t>
      </w:r>
    </w:p>
    <w:p w:rsidR="00DE4C56" w:rsidRDefault="00F67749">
      <w:pPr>
        <w:pStyle w:val="af4"/>
        <w:spacing w:line="100" w:lineRule="atLeast"/>
      </w:pPr>
      <w:r>
        <w:t xml:space="preserve">• Самостоятельно обнаруживать и формировать учебную проблему, определять УД; </w:t>
      </w:r>
    </w:p>
    <w:p w:rsidR="00DE4C56" w:rsidRDefault="00F67749">
      <w:pPr>
        <w:pStyle w:val="af4"/>
        <w:spacing w:line="100" w:lineRule="atLeast"/>
      </w:pPr>
      <w:r>
        <w:t xml:space="preserve">•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</w:t>
      </w:r>
      <w:r>
        <w:t xml:space="preserve">их самостоятельно; </w:t>
      </w:r>
    </w:p>
    <w:p w:rsidR="00DE4C56" w:rsidRDefault="00F67749">
      <w:pPr>
        <w:pStyle w:val="af4"/>
        <w:spacing w:line="100" w:lineRule="atLeast"/>
      </w:pPr>
      <w:r>
        <w:t xml:space="preserve">• Составлять (индивидуально или в группе) план решения проблемы (выполнения проекта); </w:t>
      </w:r>
    </w:p>
    <w:p w:rsidR="00DE4C56" w:rsidRDefault="00F67749">
      <w:pPr>
        <w:pStyle w:val="af4"/>
        <w:spacing w:line="100" w:lineRule="atLeast"/>
      </w:pPr>
      <w:r>
        <w:t xml:space="preserve">• Работая по плану, сверять свои действия с целью и, при необходимости, исправлять ошибки самостоятельно (в том числе и корректировать план); </w:t>
      </w:r>
    </w:p>
    <w:p w:rsidR="00DE4C56" w:rsidRDefault="00F67749">
      <w:pPr>
        <w:pStyle w:val="af4"/>
        <w:spacing w:line="100" w:lineRule="atLeast"/>
      </w:pPr>
      <w:r>
        <w:t xml:space="preserve">• В диалоге с учителем совершенствовать самостоятельно выбранные критерии оценки. </w:t>
      </w:r>
    </w:p>
    <w:p w:rsidR="00DE4C56" w:rsidRDefault="00F67749">
      <w:pPr>
        <w:pStyle w:val="af4"/>
        <w:spacing w:line="100" w:lineRule="atLeast"/>
        <w:rPr>
          <w:b/>
        </w:rPr>
      </w:pPr>
      <w:r>
        <w:rPr>
          <w:b/>
        </w:rPr>
        <w:t xml:space="preserve">Познавательные УУД: </w:t>
      </w:r>
    </w:p>
    <w:p w:rsidR="00DE4C56" w:rsidRDefault="00F67749">
      <w:pPr>
        <w:pStyle w:val="af4"/>
        <w:spacing w:line="100" w:lineRule="atLeast"/>
      </w:pPr>
      <w:r>
        <w:t xml:space="preserve">• Анализировать, сравнивать, классифицировать факты и явления; </w:t>
      </w:r>
    </w:p>
    <w:p w:rsidR="00DE4C56" w:rsidRDefault="00F67749">
      <w:pPr>
        <w:pStyle w:val="af4"/>
        <w:spacing w:line="100" w:lineRule="atLeast"/>
      </w:pPr>
      <w:r>
        <w:t xml:space="preserve">• Выявлять причины и следствия простых явлений; </w:t>
      </w:r>
    </w:p>
    <w:p w:rsidR="00DE4C56" w:rsidRDefault="00F67749">
      <w:pPr>
        <w:pStyle w:val="af4"/>
        <w:spacing w:line="100" w:lineRule="atLeast"/>
      </w:pPr>
      <w:r>
        <w:t>• Осуществлять сравнение и классификаци</w:t>
      </w:r>
      <w:r>
        <w:t xml:space="preserve">ю, самостоятельно выбирая критерий для указанных логических операций; </w:t>
      </w:r>
    </w:p>
    <w:p w:rsidR="00DE4C56" w:rsidRDefault="00F67749">
      <w:pPr>
        <w:pStyle w:val="af4"/>
        <w:spacing w:line="100" w:lineRule="atLeast"/>
      </w:pPr>
      <w:r>
        <w:t xml:space="preserve">• Строить логическое рассуждение, включающее установление причинно-следственных связей; </w:t>
      </w:r>
    </w:p>
    <w:p w:rsidR="00DE4C56" w:rsidRDefault="00F67749">
      <w:pPr>
        <w:pStyle w:val="af4"/>
        <w:spacing w:line="100" w:lineRule="atLeast"/>
      </w:pPr>
      <w:r>
        <w:t xml:space="preserve">• Создавать схематические модели с выделением существенных характеристик объекта; </w:t>
      </w:r>
    </w:p>
    <w:p w:rsidR="00DE4C56" w:rsidRDefault="00F67749">
      <w:pPr>
        <w:pStyle w:val="af4"/>
        <w:spacing w:line="100" w:lineRule="atLeast"/>
      </w:pPr>
      <w:r>
        <w:t xml:space="preserve">• Составлять </w:t>
      </w:r>
      <w:r>
        <w:t xml:space="preserve">тезисы, различные виды планов (простых, сложных и т.п.) </w:t>
      </w:r>
    </w:p>
    <w:p w:rsidR="00DE4C56" w:rsidRDefault="00F67749">
      <w:pPr>
        <w:pStyle w:val="af4"/>
        <w:spacing w:line="100" w:lineRule="atLeast"/>
      </w:pPr>
      <w:r>
        <w:t xml:space="preserve">• Преобразовывать информацию из одного вида в другой (таблицу в текст); </w:t>
      </w:r>
    </w:p>
    <w:p w:rsidR="00DE4C56" w:rsidRDefault="00F67749">
      <w:pPr>
        <w:pStyle w:val="af4"/>
        <w:spacing w:line="100" w:lineRule="atLeast"/>
      </w:pPr>
      <w:r>
        <w:t>• Определять возможные источники необходимых сведений, производить поиск информации, анализировать и оценивать ее достоверност</w:t>
      </w:r>
      <w:r>
        <w:t xml:space="preserve">ь. </w:t>
      </w:r>
    </w:p>
    <w:p w:rsidR="00DE4C56" w:rsidRDefault="00F67749">
      <w:pPr>
        <w:pStyle w:val="af4"/>
        <w:spacing w:line="100" w:lineRule="atLeast"/>
      </w:pPr>
      <w:r>
        <w:lastRenderedPageBreak/>
        <w:t xml:space="preserve">Коммуникативные УУД: </w:t>
      </w:r>
    </w:p>
    <w:p w:rsidR="00DE4C56" w:rsidRDefault="00F67749">
      <w:pPr>
        <w:pStyle w:val="af4"/>
        <w:spacing w:line="100" w:lineRule="atLeast"/>
      </w:pPr>
      <w:r>
        <w:t xml:space="preserve">• Самостоятельно организовывать учебное взаимодействие в группе (определять общие цели, договариваться друг с другом); </w:t>
      </w:r>
    </w:p>
    <w:p w:rsidR="00DE4C56" w:rsidRDefault="00F67749">
      <w:pPr>
        <w:pStyle w:val="af4"/>
        <w:spacing w:line="100" w:lineRule="atLeast"/>
      </w:pPr>
      <w:r>
        <w:t xml:space="preserve">• В дискуссии уметь выдвинуть аргументы и контраргументы; </w:t>
      </w:r>
    </w:p>
    <w:p w:rsidR="00DE4C56" w:rsidRDefault="00F67749">
      <w:pPr>
        <w:pStyle w:val="af4"/>
        <w:spacing w:line="100" w:lineRule="atLeast"/>
      </w:pPr>
      <w:r>
        <w:t>• Учиться критично, относиться к своему мнению, с д</w:t>
      </w:r>
      <w:r>
        <w:t>остоинством признавать ошибочность своего мнения и корректировать его.</w:t>
      </w:r>
    </w:p>
    <w:p w:rsidR="00DE4C56" w:rsidRDefault="00DE4C56">
      <w:pPr>
        <w:pStyle w:val="af4"/>
        <w:spacing w:line="100" w:lineRule="atLeast"/>
        <w:rPr>
          <w:b/>
        </w:rPr>
      </w:pPr>
    </w:p>
    <w:p w:rsidR="00DE4C56" w:rsidRDefault="00F67749">
      <w:pPr>
        <w:pStyle w:val="af4"/>
        <w:spacing w:line="100" w:lineRule="atLeast"/>
        <w:ind w:firstLine="0"/>
        <w:rPr>
          <w:rStyle w:val="af7"/>
        </w:rPr>
      </w:pPr>
      <w:r>
        <w:rPr>
          <w:rStyle w:val="af7"/>
        </w:rPr>
        <w:t>ПРЕДМЕТНЫЕ РЕЗУЛЬТАТЫ</w:t>
      </w:r>
    </w:p>
    <w:p w:rsidR="00DE4C56" w:rsidRDefault="00F67749">
      <w:pPr>
        <w:pStyle w:val="af4"/>
        <w:spacing w:line="100" w:lineRule="atLeast"/>
        <w:rPr>
          <w:i/>
        </w:rPr>
      </w:pPr>
      <w:r>
        <w:rPr>
          <w:b/>
          <w:bCs/>
        </w:rPr>
        <w:t>Выпускник научится</w:t>
      </w:r>
    </w:p>
    <w:p w:rsidR="00DE4C56" w:rsidRDefault="00F67749">
      <w:pPr>
        <w:pStyle w:val="af4"/>
        <w:spacing w:line="100" w:lineRule="atLeast"/>
      </w:pPr>
      <w:r>
        <w:t xml:space="preserve"> - Объяснять особенности строения и жизнедеятельности животных; </w:t>
      </w:r>
    </w:p>
    <w:p w:rsidR="00DE4C56" w:rsidRDefault="00F67749">
      <w:pPr>
        <w:pStyle w:val="af4"/>
        <w:spacing w:line="100" w:lineRule="atLeast"/>
      </w:pPr>
      <w:r>
        <w:t xml:space="preserve">- Понимать смысл биологических терминов; </w:t>
      </w:r>
    </w:p>
    <w:p w:rsidR="00DE4C56" w:rsidRDefault="00F67749">
      <w:pPr>
        <w:pStyle w:val="af4"/>
        <w:spacing w:line="100" w:lineRule="atLeast"/>
      </w:pPr>
      <w:r>
        <w:t xml:space="preserve">- Проводить биологические опыты и </w:t>
      </w:r>
      <w:r>
        <w:t>эксперименты и объяснять их результаты; пользоваться увеличительными приборами</w:t>
      </w:r>
    </w:p>
    <w:p w:rsidR="00DE4C56" w:rsidRDefault="00F67749">
      <w:pPr>
        <w:pStyle w:val="af4"/>
        <w:spacing w:line="100" w:lineRule="atLeast"/>
      </w:pPr>
      <w:r>
        <w:t xml:space="preserve">и иметь элементарные навыки приготовления и изучения препаратов, </w:t>
      </w:r>
    </w:p>
    <w:p w:rsidR="00DE4C56" w:rsidRDefault="00F67749">
      <w:pPr>
        <w:pStyle w:val="af4"/>
        <w:spacing w:line="100" w:lineRule="atLeast"/>
      </w:pPr>
      <w:r>
        <w:t xml:space="preserve">- Знать классификацию животных; </w:t>
      </w:r>
    </w:p>
    <w:p w:rsidR="00DE4C56" w:rsidRDefault="00F67749">
      <w:pPr>
        <w:pStyle w:val="af4"/>
        <w:spacing w:line="100" w:lineRule="atLeast"/>
      </w:pPr>
      <w:r>
        <w:t xml:space="preserve">- Знать отличительные признаки беспозвоночных и позвоночных животных, </w:t>
      </w:r>
    </w:p>
    <w:p w:rsidR="00DE4C56" w:rsidRDefault="00F67749">
      <w:pPr>
        <w:pStyle w:val="af4"/>
        <w:spacing w:line="100" w:lineRule="atLeast"/>
      </w:pPr>
      <w:r>
        <w:t>- разли</w:t>
      </w:r>
      <w:r>
        <w:t xml:space="preserve">чать по внешнему виду, схемам и описаниям реальные биологические объекты беспозвоночных и позвоночных животных или их изображения. </w:t>
      </w:r>
    </w:p>
    <w:p w:rsidR="00DE4C56" w:rsidRDefault="00F67749">
      <w:pPr>
        <w:pStyle w:val="af4"/>
        <w:spacing w:line="100" w:lineRule="atLeast"/>
      </w:pPr>
      <w:r>
        <w:t>- выявлять примеры и раскрывать сущность приспособленности различных животных к среде обитания.</w:t>
      </w:r>
    </w:p>
    <w:p w:rsidR="00DE4C56" w:rsidRDefault="00DE4C56">
      <w:pPr>
        <w:pStyle w:val="af4"/>
        <w:spacing w:line="100" w:lineRule="atLeast"/>
      </w:pPr>
    </w:p>
    <w:p w:rsidR="00DE4C56" w:rsidRDefault="00F67749">
      <w:pPr>
        <w:pStyle w:val="af4"/>
        <w:spacing w:line="100" w:lineRule="atLeast"/>
        <w:rPr>
          <w:b/>
        </w:rPr>
      </w:pPr>
      <w:r>
        <w:rPr>
          <w:b/>
        </w:rPr>
        <w:t>Выпускник получит возможнос</w:t>
      </w:r>
      <w:r>
        <w:rPr>
          <w:b/>
        </w:rPr>
        <w:t>ть научиться</w:t>
      </w:r>
    </w:p>
    <w:p w:rsidR="00DE4C56" w:rsidRDefault="00F67749">
      <w:pPr>
        <w:pStyle w:val="af4"/>
        <w:spacing w:line="100" w:lineRule="atLeast"/>
      </w:pPr>
      <w:r>
        <w:t xml:space="preserve">- Соблюдения правил поведения в окружающей среде; </w:t>
      </w:r>
    </w:p>
    <w:p w:rsidR="00DE4C56" w:rsidRDefault="00F67749">
      <w:pPr>
        <w:pStyle w:val="af4"/>
        <w:spacing w:line="100" w:lineRule="atLeast"/>
      </w:pPr>
      <w:r>
        <w:t xml:space="preserve">- правила выращивания и размножения домашних животных; </w:t>
      </w:r>
    </w:p>
    <w:p w:rsidR="00DE4C56" w:rsidRDefault="00F67749">
      <w:pPr>
        <w:pStyle w:val="af4"/>
        <w:spacing w:line="100" w:lineRule="atLeast"/>
      </w:pPr>
      <w:r>
        <w:t>- находить информацию о различных животных в научно-популярной литературе,</w:t>
      </w:r>
    </w:p>
    <w:p w:rsidR="00DE4C56" w:rsidRDefault="00F67749">
      <w:pPr>
        <w:pStyle w:val="af4"/>
        <w:spacing w:line="100" w:lineRule="atLeast"/>
      </w:pPr>
      <w:r>
        <w:t>биологических словарях, справочниках, на интернет-ресурсах, а</w:t>
      </w:r>
      <w:r>
        <w:t xml:space="preserve">нализировать и оценивать её, переводить из одной формы в другую; </w:t>
      </w:r>
    </w:p>
    <w:p w:rsidR="00DE4C56" w:rsidRDefault="00F67749">
      <w:pPr>
        <w:pStyle w:val="af4"/>
        <w:spacing w:line="100" w:lineRule="atLeast"/>
      </w:pPr>
      <w:r>
        <w:t>- основам исследовательской и проектной деятельности по изучению различных животных, включая умения формулировать задачи, представлять работу на защиту и защищать её</w:t>
      </w:r>
    </w:p>
    <w:p w:rsidR="00DE4C56" w:rsidRDefault="00DE4C56">
      <w:pPr>
        <w:pStyle w:val="af4"/>
        <w:spacing w:line="100" w:lineRule="atLeast"/>
      </w:pPr>
    </w:p>
    <w:p w:rsidR="00DE4C56" w:rsidRDefault="00F67749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УЧЕБНОГО ПРЕ</w:t>
      </w:r>
      <w:r>
        <w:rPr>
          <w:b/>
          <w:bCs/>
          <w:color w:val="000000"/>
        </w:rPr>
        <w:t>ДМЕТА</w:t>
      </w:r>
    </w:p>
    <w:p w:rsidR="00DE4C56" w:rsidRDefault="00F67749">
      <w:pPr>
        <w:pStyle w:val="a9"/>
        <w:jc w:val="center"/>
        <w:rPr>
          <w:b/>
        </w:rPr>
      </w:pPr>
      <w:r>
        <w:rPr>
          <w:b/>
        </w:rPr>
        <w:t>Биология. 7 класс  (70 часов, 2 часа в неделю)</w:t>
      </w:r>
    </w:p>
    <w:p w:rsidR="00DE4C56" w:rsidRDefault="00DE4C56">
      <w:pPr>
        <w:pStyle w:val="af2"/>
        <w:jc w:val="both"/>
        <w:rPr>
          <w:b/>
        </w:rPr>
      </w:pPr>
    </w:p>
    <w:p w:rsidR="00DE4C56" w:rsidRDefault="00F67749">
      <w:pPr>
        <w:pStyle w:val="Default"/>
        <w:jc w:val="center"/>
      </w:pPr>
      <w:r>
        <w:rPr>
          <w:b/>
          <w:bCs/>
        </w:rPr>
        <w:t>Раздел 1. Зоология – наука о животных (5 часов)</w:t>
      </w:r>
    </w:p>
    <w:p w:rsidR="00DE4C56" w:rsidRDefault="00F67749">
      <w:pPr>
        <w:pStyle w:val="Default"/>
        <w:ind w:firstLine="709"/>
      </w:pPr>
      <w:r>
        <w:t>Правила работы в кабинете биологии, работы с биологическими приборами и инструментами. Общее знакомство с животными. Животные ткани, органы и системы орга</w:t>
      </w:r>
      <w:r>
        <w:t>нов животных. Организм животного как биосистема.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</w:t>
      </w:r>
      <w:r>
        <w:t xml:space="preserve">е животных в природе и жизни человека. </w:t>
      </w:r>
    </w:p>
    <w:p w:rsidR="00DE4C56" w:rsidRDefault="00F67749">
      <w:pPr>
        <w:pStyle w:val="Default"/>
        <w:ind w:firstLine="709"/>
      </w:pPr>
      <w:r>
        <w:rPr>
          <w:i/>
          <w:iCs/>
        </w:rPr>
        <w:t xml:space="preserve">Экскурсия №1. «Осенние явления в жизни животных». </w:t>
      </w:r>
    </w:p>
    <w:p w:rsidR="00DE4C56" w:rsidRDefault="00DE4C56">
      <w:pPr>
        <w:pStyle w:val="Default"/>
        <w:rPr>
          <w:b/>
          <w:bCs/>
        </w:rPr>
      </w:pPr>
    </w:p>
    <w:p w:rsidR="00DE4C56" w:rsidRDefault="00F67749">
      <w:pPr>
        <w:pStyle w:val="Default"/>
        <w:jc w:val="center"/>
      </w:pPr>
      <w:r>
        <w:rPr>
          <w:b/>
          <w:bCs/>
        </w:rPr>
        <w:t>Раздел 2. Многообразие животного мира: беспозвоночные (28 часов)</w:t>
      </w:r>
    </w:p>
    <w:p w:rsidR="00DE4C56" w:rsidRDefault="00DE4C56">
      <w:pPr>
        <w:jc w:val="center"/>
      </w:pPr>
    </w:p>
    <w:p w:rsidR="00DE4C56" w:rsidRDefault="00F67749">
      <w:pPr>
        <w:jc w:val="center"/>
        <w:rPr>
          <w:b/>
        </w:rPr>
      </w:pPr>
      <w:r>
        <w:rPr>
          <w:b/>
        </w:rPr>
        <w:t xml:space="preserve">Одноклеточные животные, или Простейшие </w:t>
      </w:r>
    </w:p>
    <w:p w:rsidR="00DE4C56" w:rsidRDefault="00F67749">
      <w:pPr>
        <w:ind w:firstLine="709"/>
      </w:pPr>
      <w:r>
        <w:t xml:space="preserve">Общая характеристика простейших. 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 </w:t>
      </w:r>
    </w:p>
    <w:p w:rsidR="00DE4C56" w:rsidRDefault="00DE4C56">
      <w:pPr>
        <w:ind w:firstLine="709"/>
        <w:jc w:val="center"/>
      </w:pPr>
    </w:p>
    <w:p w:rsidR="00DE4C56" w:rsidRDefault="00F67749">
      <w:pPr>
        <w:ind w:firstLine="709"/>
        <w:jc w:val="center"/>
        <w:rPr>
          <w:b/>
        </w:rPr>
      </w:pPr>
      <w:r>
        <w:rPr>
          <w:b/>
        </w:rPr>
        <w:t>Тип Кишечнополо</w:t>
      </w:r>
      <w:r>
        <w:rPr>
          <w:b/>
        </w:rPr>
        <w:t xml:space="preserve">стные </w:t>
      </w:r>
    </w:p>
    <w:p w:rsidR="00DE4C56" w:rsidRDefault="00F67749">
      <w:pPr>
        <w:ind w:firstLine="709"/>
      </w:pPr>
      <w:r>
        <w:t xml:space="preserve">Многоклеточные животные. Общая характеристика типа Кишечнополостные. Регенерация. Происхождение кишечнополостных. Значение кишечнополостных в природе и жизни человека. </w:t>
      </w:r>
    </w:p>
    <w:p w:rsidR="00DE4C56" w:rsidRDefault="00DE4C56">
      <w:pPr>
        <w:ind w:firstLine="709"/>
        <w:jc w:val="center"/>
      </w:pPr>
    </w:p>
    <w:p w:rsidR="00DE4C56" w:rsidRDefault="00F67749">
      <w:pPr>
        <w:ind w:firstLine="709"/>
        <w:jc w:val="center"/>
        <w:rPr>
          <w:b/>
        </w:rPr>
      </w:pPr>
      <w:r>
        <w:rPr>
          <w:b/>
        </w:rPr>
        <w:t>Типы червей</w:t>
      </w:r>
    </w:p>
    <w:p w:rsidR="00DE4C56" w:rsidRDefault="00F67749">
      <w:pPr>
        <w:ind w:firstLine="709"/>
      </w:pPr>
      <w:r>
        <w:t xml:space="preserve"> Тип Плоские черви, общая характеристика. Тип Круглые черви, общая </w:t>
      </w:r>
      <w:r>
        <w:t xml:space="preserve">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Происхождение червей. </w:t>
      </w:r>
    </w:p>
    <w:p w:rsidR="00DE4C56" w:rsidRDefault="00DE4C56">
      <w:pPr>
        <w:ind w:firstLine="709"/>
        <w:jc w:val="center"/>
      </w:pPr>
    </w:p>
    <w:p w:rsidR="00DE4C56" w:rsidRDefault="00F67749">
      <w:pPr>
        <w:ind w:firstLine="709"/>
        <w:jc w:val="center"/>
        <w:rPr>
          <w:b/>
        </w:rPr>
      </w:pPr>
      <w:r>
        <w:rPr>
          <w:b/>
        </w:rPr>
        <w:t xml:space="preserve">Тип Моллюски </w:t>
      </w:r>
    </w:p>
    <w:p w:rsidR="00DE4C56" w:rsidRDefault="00F67749">
      <w:pPr>
        <w:ind w:firstLine="709"/>
      </w:pPr>
      <w:r>
        <w:t xml:space="preserve">Общая характеристика типа Моллюски. Многообразие моллюсков. Происхождение моллюсков и их значение в природе и жизни человека. </w:t>
      </w:r>
    </w:p>
    <w:p w:rsidR="00DE4C56" w:rsidRDefault="00DE4C56">
      <w:pPr>
        <w:ind w:firstLine="709"/>
        <w:jc w:val="center"/>
      </w:pPr>
    </w:p>
    <w:p w:rsidR="00DE4C56" w:rsidRDefault="00F67749">
      <w:pPr>
        <w:ind w:firstLine="709"/>
        <w:jc w:val="center"/>
        <w:rPr>
          <w:b/>
        </w:rPr>
      </w:pPr>
      <w:r>
        <w:rPr>
          <w:b/>
        </w:rPr>
        <w:t>Тип Членистоногие</w:t>
      </w:r>
    </w:p>
    <w:p w:rsidR="00DE4C56" w:rsidRDefault="00F67749">
      <w:pPr>
        <w:ind w:firstLine="709"/>
      </w:pPr>
      <w:r>
        <w:t xml:space="preserve"> Общая характеристика типа Членистоногие. Среды жизни. Происхождение членистоногих. Охрана член</w:t>
      </w:r>
      <w:r>
        <w:t xml:space="preserve">истоногих. </w:t>
      </w:r>
    </w:p>
    <w:p w:rsidR="00DE4C56" w:rsidRDefault="00F67749">
      <w:pPr>
        <w:ind w:firstLine="709"/>
      </w:pPr>
      <w: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DE4C56" w:rsidRDefault="00F67749">
      <w:pPr>
        <w:ind w:firstLine="709"/>
      </w:pPr>
      <w:r>
        <w:t>Класс Паукообразные. Особенности строения и жизнедеятельности паукообразных, их значение в природе и жизни человека. Клещи  — пе</w:t>
      </w:r>
      <w:r>
        <w:t xml:space="preserve">реносчики возбудителей заболеваний животных и человека. Меры профилактики. </w:t>
      </w:r>
    </w:p>
    <w:p w:rsidR="00DE4C56" w:rsidRDefault="00F67749">
      <w:pPr>
        <w:ind w:firstLine="709"/>
      </w:pPr>
      <w:r>
        <w:t>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</w:t>
      </w:r>
      <w:r>
        <w:t>комые-вредители. Меры по сокращению численности насекомых-вредителей. Насекомые, снижающие численность вредителей растений. Насекомые  — переносчики возбудителей и паразиты человека и домашних животных. Одомашненные насекомые: медоносная пчела и тутовый ше</w:t>
      </w:r>
      <w:r>
        <w:t xml:space="preserve">лкопряд. </w:t>
      </w:r>
    </w:p>
    <w:p w:rsidR="00DE4C56" w:rsidRDefault="00F67749">
      <w:pPr>
        <w:pStyle w:val="Default"/>
        <w:ind w:firstLine="709"/>
      </w:pPr>
      <w:r>
        <w:rPr>
          <w:i/>
          <w:iCs/>
        </w:rPr>
        <w:t xml:space="preserve">Лабораторная работа №1 «Изучение строения и передвижения одноклеточных животных». </w:t>
      </w:r>
    </w:p>
    <w:p w:rsidR="00DE4C56" w:rsidRDefault="00F67749">
      <w:pPr>
        <w:pStyle w:val="Default"/>
        <w:ind w:firstLine="709"/>
        <w:rPr>
          <w:i/>
        </w:rPr>
      </w:pPr>
      <w:r>
        <w:rPr>
          <w:i/>
          <w:iCs/>
        </w:rPr>
        <w:t>Лабораторная работа  №2 «</w:t>
      </w:r>
      <w:r>
        <w:rPr>
          <w:i/>
        </w:rPr>
        <w:t xml:space="preserve">Изучение внешнего строения дождевого червя, наблюдение за его передвижением и реакциями на раздражения». </w:t>
      </w:r>
    </w:p>
    <w:p w:rsidR="00DE4C56" w:rsidRDefault="00F67749">
      <w:pPr>
        <w:pStyle w:val="Default"/>
        <w:ind w:firstLine="709"/>
      </w:pPr>
      <w:r>
        <w:rPr>
          <w:i/>
          <w:iCs/>
        </w:rPr>
        <w:t>Лабораторная работа №3 «</w:t>
      </w:r>
      <w:r>
        <w:rPr>
          <w:i/>
        </w:rPr>
        <w:t>Изучение</w:t>
      </w:r>
      <w:r>
        <w:rPr>
          <w:i/>
        </w:rPr>
        <w:t xml:space="preserve"> строения раковин моллюсков». </w:t>
      </w:r>
    </w:p>
    <w:p w:rsidR="00DE4C56" w:rsidRDefault="00F67749">
      <w:pPr>
        <w:pStyle w:val="Default"/>
        <w:ind w:firstLine="709"/>
      </w:pPr>
      <w:r>
        <w:rPr>
          <w:i/>
          <w:iCs/>
        </w:rPr>
        <w:t xml:space="preserve">Лабораторная работа №4 «Изучение внешнего строения насекомого» </w:t>
      </w:r>
    </w:p>
    <w:p w:rsidR="00DE4C56" w:rsidRDefault="00DE4C56">
      <w:pPr>
        <w:ind w:firstLine="709"/>
        <w:jc w:val="center"/>
      </w:pPr>
    </w:p>
    <w:p w:rsidR="00DE4C56" w:rsidRDefault="00F67749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Раздел 3. Многообразие животных: позвоночные (27 часов) </w:t>
      </w:r>
    </w:p>
    <w:p w:rsidR="00DE4C56" w:rsidRDefault="00DE4C56">
      <w:pPr>
        <w:ind w:firstLine="709"/>
        <w:jc w:val="center"/>
        <w:rPr>
          <w:b/>
          <w:bCs/>
        </w:rPr>
      </w:pPr>
    </w:p>
    <w:p w:rsidR="00DE4C56" w:rsidRDefault="00F67749">
      <w:pPr>
        <w:ind w:firstLine="709"/>
        <w:jc w:val="center"/>
        <w:rPr>
          <w:b/>
        </w:rPr>
      </w:pPr>
      <w:r>
        <w:rPr>
          <w:b/>
        </w:rPr>
        <w:t xml:space="preserve">Тип Хордовые </w:t>
      </w:r>
    </w:p>
    <w:p w:rsidR="00DE4C56" w:rsidRDefault="00F67749">
      <w:pPr>
        <w:ind w:firstLine="709"/>
      </w:pPr>
      <w:r>
        <w:t xml:space="preserve">Общая характеристика типа Хордовые. Подтип Бесчерепные. Ланцетник. Подтип Черепные, или </w:t>
      </w:r>
      <w:r>
        <w:t xml:space="preserve">Позвоночные. Общая характеристика надкласса Рыбы. Места обитания и внешнее строение рыб. Особенности  внутреннего строения и процессов жизнедеятельности у рыб в связи с водным образом жизни. Размножение, развитие и </w:t>
      </w:r>
      <w:r>
        <w:lastRenderedPageBreak/>
        <w:t>миграция рыб в природе. Основные системат</w:t>
      </w:r>
      <w:r>
        <w:t xml:space="preserve">ические группы рыб. Значение рыб в природе и жизни человека. Рыбоводство и охрана рыбных запасов. </w:t>
      </w:r>
    </w:p>
    <w:p w:rsidR="00DE4C56" w:rsidRDefault="00DE4C56">
      <w:pPr>
        <w:ind w:firstLine="709"/>
        <w:jc w:val="center"/>
      </w:pPr>
    </w:p>
    <w:p w:rsidR="00DE4C56" w:rsidRDefault="00F67749">
      <w:pPr>
        <w:ind w:firstLine="709"/>
      </w:pPr>
      <w:r>
        <w:t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</w:t>
      </w:r>
      <w:r>
        <w:t xml:space="preserve"> Многообразие современных земноводных и их охрана. Значение земноводных в природе и жизни человека. </w:t>
      </w:r>
    </w:p>
    <w:p w:rsidR="00DE4C56" w:rsidRDefault="00DE4C56">
      <w:pPr>
        <w:ind w:firstLine="709"/>
        <w:jc w:val="center"/>
      </w:pPr>
    </w:p>
    <w:p w:rsidR="00DE4C56" w:rsidRDefault="00F67749">
      <w:pPr>
        <w:ind w:firstLine="709"/>
      </w:pPr>
      <w:r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</w:t>
      </w:r>
      <w:r>
        <w:t xml:space="preserve">пресмыкающихся. Происхождение и многообразие древних пресмыкающихся. Значение пресмыкающихся в природе и жизни человека. </w:t>
      </w:r>
    </w:p>
    <w:p w:rsidR="00DE4C56" w:rsidRDefault="00DE4C56">
      <w:pPr>
        <w:ind w:firstLine="709"/>
      </w:pPr>
    </w:p>
    <w:p w:rsidR="00DE4C56" w:rsidRDefault="00F67749">
      <w:pPr>
        <w:ind w:firstLine="709"/>
      </w:pPr>
      <w:r>
        <w:t>Класс Птицы. Общая характеристика класса Птицы. Места обитания и особенности внешнего строения птиц. Особенности внутреннего строения</w:t>
      </w:r>
      <w:r>
        <w:t xml:space="preserve"> и жизнедеятельности птиц. Размножение и развитие птиц. Сезонные явления в жизни птиц. Экологические группы птиц. Происхождение птиц. Значение птиц в природе и жизни человека. Охрана птиц. Птицеводство. Домашние птицы, приёмы выращивания птиц и ухода за ни</w:t>
      </w:r>
      <w:r>
        <w:t xml:space="preserve">ми. </w:t>
      </w:r>
    </w:p>
    <w:p w:rsidR="00DE4C56" w:rsidRDefault="00DE4C56">
      <w:pPr>
        <w:ind w:firstLine="709"/>
      </w:pPr>
    </w:p>
    <w:p w:rsidR="00DE4C56" w:rsidRDefault="00F67749">
      <w:pPr>
        <w:ind w:firstLine="709"/>
      </w:pPr>
      <w:r>
        <w:t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рассудочное поведение. Разм</w:t>
      </w:r>
      <w:r>
        <w:t>ножение и развитие млекопитающих. Происхождение млекопитающих. Многообразие млекопитающих. Млекопитающие  — переносчики возбудителей опасных заболеваний. Меры борьбы с грызунами. Меры предосторожности и первая помощь при укусах животных. Экологические груп</w:t>
      </w:r>
      <w:r>
        <w:t>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Приёмы выращивания домашних млекопитающих и ухода за ними. Многообразие птиц и млекопитающих ро</w:t>
      </w:r>
      <w:r>
        <w:t>дного края.</w:t>
      </w:r>
    </w:p>
    <w:p w:rsidR="00DE4C56" w:rsidRDefault="00DE4C56">
      <w:pPr>
        <w:pStyle w:val="Default"/>
        <w:ind w:firstLine="709"/>
      </w:pPr>
    </w:p>
    <w:p w:rsidR="00DE4C56" w:rsidRDefault="00F67749">
      <w:pPr>
        <w:pStyle w:val="Default"/>
        <w:ind w:firstLine="709"/>
      </w:pPr>
      <w:r>
        <w:rPr>
          <w:i/>
          <w:iCs/>
        </w:rPr>
        <w:t xml:space="preserve">Лабораторная работа №5 «Изучение внешнего строения и передвижения рыб» </w:t>
      </w:r>
    </w:p>
    <w:p w:rsidR="00DE4C56" w:rsidRDefault="00F67749">
      <w:pPr>
        <w:pStyle w:val="Default"/>
        <w:ind w:firstLine="709"/>
      </w:pPr>
      <w:r>
        <w:rPr>
          <w:i/>
          <w:iCs/>
        </w:rPr>
        <w:t xml:space="preserve">Лабораторная работа №6 «Изучение внешнего строения и перьевого покрова птиц» </w:t>
      </w:r>
    </w:p>
    <w:p w:rsidR="00DE4C56" w:rsidRDefault="00F67749">
      <w:pPr>
        <w:pStyle w:val="Default"/>
        <w:ind w:firstLine="709"/>
        <w:rPr>
          <w:i/>
        </w:rPr>
      </w:pPr>
      <w:r>
        <w:rPr>
          <w:i/>
          <w:iCs/>
        </w:rPr>
        <w:t>Лабораторная работа №7 «</w:t>
      </w:r>
      <w:r>
        <w:rPr>
          <w:i/>
        </w:rPr>
        <w:t>Изучение внешнего строения, скелета и зубной системы млекопитающих».</w:t>
      </w:r>
    </w:p>
    <w:p w:rsidR="00DE4C56" w:rsidRDefault="00DE4C56">
      <w:pPr>
        <w:pStyle w:val="Default"/>
        <w:ind w:firstLine="709"/>
        <w:rPr>
          <w:b/>
          <w:bCs/>
        </w:rPr>
      </w:pPr>
    </w:p>
    <w:p w:rsidR="00DE4C56" w:rsidRDefault="00F67749">
      <w:pPr>
        <w:pStyle w:val="Default"/>
        <w:ind w:firstLine="709"/>
        <w:rPr>
          <w:b/>
          <w:bCs/>
        </w:rPr>
      </w:pPr>
      <w:r>
        <w:rPr>
          <w:b/>
          <w:bCs/>
        </w:rPr>
        <w:t xml:space="preserve">Раздел 4. Эволюция и экология животных. Животные в человеческой культуре (8 часов) </w:t>
      </w:r>
    </w:p>
    <w:p w:rsidR="00DE4C56" w:rsidRDefault="00DE4C56">
      <w:pPr>
        <w:pStyle w:val="Default"/>
        <w:ind w:firstLine="709"/>
      </w:pPr>
    </w:p>
    <w:p w:rsidR="00DE4C56" w:rsidRDefault="00F67749">
      <w:pPr>
        <w:pStyle w:val="Default"/>
        <w:ind w:firstLine="709"/>
      </w:pPr>
      <w:r>
        <w:t xml:space="preserve">Роль животных в природных сообществах. Основные этапы развития животного мира на земле. Значение животных в искусстве и научно-технических открытиях </w:t>
      </w:r>
    </w:p>
    <w:p w:rsidR="00DE4C56" w:rsidRDefault="00F67749">
      <w:pPr>
        <w:ind w:firstLine="709"/>
        <w:rPr>
          <w:i/>
          <w:iCs/>
        </w:rPr>
      </w:pPr>
      <w:r>
        <w:rPr>
          <w:i/>
          <w:iCs/>
        </w:rPr>
        <w:t>Экскурсия №2 «</w:t>
      </w:r>
      <w:r>
        <w:t>Весенн</w:t>
      </w:r>
      <w:r>
        <w:t>ие явления в жизни животных</w:t>
      </w:r>
      <w:r>
        <w:rPr>
          <w:i/>
          <w:iCs/>
        </w:rPr>
        <w:t>»</w:t>
      </w:r>
    </w:p>
    <w:p w:rsidR="00DE4C56" w:rsidRDefault="00F67749">
      <w:pPr>
        <w:rPr>
          <w:b/>
          <w:lang w:eastAsia="ar-SA"/>
        </w:rPr>
      </w:pPr>
      <w:r>
        <w:rPr>
          <w:b/>
          <w:lang w:eastAsia="ar-SA"/>
        </w:rPr>
        <w:br w:type="page"/>
      </w:r>
    </w:p>
    <w:p w:rsidR="00DE4C56" w:rsidRDefault="00F67749">
      <w:pPr>
        <w:ind w:firstLine="709"/>
        <w:jc w:val="center"/>
        <w:rPr>
          <w:b/>
          <w:lang w:eastAsia="ar-SA"/>
        </w:rPr>
      </w:pPr>
      <w:r>
        <w:rPr>
          <w:b/>
          <w:lang w:eastAsia="ar-SA"/>
        </w:rPr>
        <w:lastRenderedPageBreak/>
        <w:t>ТЕМАТИЧЕСКОЕ  ПЛАНИРОВАНИЕ</w:t>
      </w:r>
    </w:p>
    <w:p w:rsidR="00DE4C56" w:rsidRDefault="00DE4C56">
      <w:pPr>
        <w:ind w:firstLine="709"/>
        <w:jc w:val="center"/>
        <w:rPr>
          <w:b/>
          <w:lang w:eastAsia="ar-SA"/>
        </w:rPr>
      </w:pPr>
    </w:p>
    <w:tbl>
      <w:tblPr>
        <w:tblStyle w:val="af8"/>
        <w:tblW w:w="10349" w:type="dxa"/>
        <w:tblInd w:w="-743" w:type="dxa"/>
        <w:tblLayout w:type="fixed"/>
        <w:tblLook w:val="04A0"/>
      </w:tblPr>
      <w:tblGrid>
        <w:gridCol w:w="716"/>
        <w:gridCol w:w="3070"/>
        <w:gridCol w:w="992"/>
        <w:gridCol w:w="5571"/>
      </w:tblGrid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урока</w:t>
            </w:r>
          </w:p>
        </w:tc>
        <w:tc>
          <w:tcPr>
            <w:tcW w:w="3070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571" w:type="dxa"/>
          </w:tcPr>
          <w:p w:rsidR="00DE4C56" w:rsidRDefault="00F67749">
            <w:pPr>
              <w:pStyle w:val="af5"/>
              <w:jc w:val="center"/>
              <w:rPr>
                <w:b/>
              </w:rPr>
            </w:pPr>
            <w:r>
              <w:rPr>
                <w:b/>
              </w:rPr>
              <w:t xml:space="preserve">Основные  виды учебной деятельности </w:t>
            </w:r>
          </w:p>
        </w:tc>
      </w:tr>
      <w:tr w:rsidR="00DE4C56">
        <w:tc>
          <w:tcPr>
            <w:tcW w:w="716" w:type="dxa"/>
          </w:tcPr>
          <w:p w:rsidR="00DE4C56" w:rsidRDefault="00DE4C56">
            <w:pPr>
              <w:jc w:val="center"/>
            </w:pPr>
          </w:p>
        </w:tc>
        <w:tc>
          <w:tcPr>
            <w:tcW w:w="9633" w:type="dxa"/>
            <w:gridSpan w:val="3"/>
          </w:tcPr>
          <w:p w:rsidR="00DE4C56" w:rsidRDefault="00F67749">
            <w:pPr>
              <w:pStyle w:val="Default"/>
              <w:jc w:val="center"/>
              <w:rPr>
                <w:color w:val="002060"/>
                <w:sz w:val="23"/>
                <w:szCs w:val="23"/>
              </w:rPr>
            </w:pPr>
            <w:r>
              <w:rPr>
                <w:rFonts w:cs="Times New Roman"/>
                <w:b/>
                <w:bCs/>
                <w:sz w:val="23"/>
                <w:szCs w:val="23"/>
              </w:rPr>
              <w:t xml:space="preserve">Раздел 1. </w:t>
            </w:r>
            <w:r>
              <w:rPr>
                <w:rFonts w:cs="Times New Roman"/>
                <w:b/>
              </w:rPr>
              <w:t>Зоология – наука о животных (5 ч.)</w:t>
            </w: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DE4C56" w:rsidRDefault="00F67749">
            <w:pPr>
              <w:pStyle w:val="Default"/>
              <w:rPr>
                <w:sz w:val="23"/>
                <w:szCs w:val="23"/>
              </w:rPr>
            </w:pPr>
            <w:r>
              <w:rPr>
                <w:color w:val="002060"/>
                <w:sz w:val="23"/>
                <w:szCs w:val="23"/>
              </w:rPr>
              <w:t>ТБ на уроках биологии.</w:t>
            </w:r>
          </w:p>
          <w:p w:rsidR="00DE4C56" w:rsidRDefault="00F67749">
            <w:pPr>
              <w:pStyle w:val="Default"/>
            </w:pPr>
            <w:r>
              <w:rPr>
                <w:sz w:val="22"/>
                <w:szCs w:val="22"/>
              </w:rPr>
              <w:t xml:space="preserve">Что изучает зоология?  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 w:val="restart"/>
          </w:tcPr>
          <w:p w:rsidR="00DE4C56" w:rsidRDefault="00F67749">
            <w:pPr>
              <w:spacing w:before="168" w:after="168" w:line="33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Объяснять сущность понятий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«зоология», «клетка», «ткань», «орган», «система органов». Выявлять черты сходства и различия между животными и растениями. Устанавливать систематическую принадлежность основных групп животных. Приводить доказательства того, что организм животного — биосис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тема.</w:t>
            </w: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70" w:type="dxa"/>
          </w:tcPr>
          <w:p w:rsidR="00DE4C56" w:rsidRDefault="00F67749">
            <w:pPr>
              <w:pStyle w:val="Default"/>
            </w:pPr>
            <w:r>
              <w:rPr>
                <w:sz w:val="23"/>
                <w:szCs w:val="23"/>
              </w:rPr>
              <w:t>Строение тела животного.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/>
          </w:tcPr>
          <w:p w:rsidR="00DE4C56" w:rsidRDefault="00DE4C56">
            <w:pPr>
              <w:spacing w:before="168" w:after="168" w:line="330" w:lineRule="atLeast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70" w:type="dxa"/>
          </w:tcPr>
          <w:p w:rsidR="00DE4C56" w:rsidRDefault="00F677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Входной контроль. Тестирование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/>
          </w:tcPr>
          <w:p w:rsidR="00DE4C56" w:rsidRDefault="00DE4C56">
            <w:pPr>
              <w:spacing w:before="168" w:after="168" w:line="330" w:lineRule="atLeast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070" w:type="dxa"/>
          </w:tcPr>
          <w:p w:rsidR="00DE4C56" w:rsidRDefault="00F67749">
            <w:pPr>
              <w:pStyle w:val="Default"/>
            </w:pPr>
            <w:r>
              <w:rPr>
                <w:sz w:val="22"/>
                <w:szCs w:val="22"/>
              </w:rPr>
              <w:t xml:space="preserve">Место животных в природе и жизни человека. </w:t>
            </w:r>
            <w:r>
              <w:rPr>
                <w:sz w:val="23"/>
                <w:szCs w:val="23"/>
              </w:rPr>
              <w:t xml:space="preserve">Взаимоотношения животных в природе. 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/>
          </w:tcPr>
          <w:p w:rsidR="00DE4C56" w:rsidRDefault="00DE4C56">
            <w:pPr>
              <w:spacing w:before="168" w:after="168" w:line="330" w:lineRule="atLeast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070" w:type="dxa"/>
          </w:tcPr>
          <w:p w:rsidR="00DE4C56" w:rsidRDefault="00F67749">
            <w:pPr>
              <w:pStyle w:val="Default"/>
            </w:pPr>
            <w:r>
              <w:rPr>
                <w:color w:val="FF0000"/>
                <w:sz w:val="23"/>
                <w:szCs w:val="23"/>
              </w:rPr>
              <w:t xml:space="preserve">Экскурсия </w:t>
            </w:r>
            <w:r>
              <w:rPr>
                <w:color w:val="auto"/>
                <w:sz w:val="23"/>
                <w:szCs w:val="23"/>
              </w:rPr>
              <w:t>«Осенние явления в жизни животных».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/>
          </w:tcPr>
          <w:p w:rsidR="00DE4C56" w:rsidRDefault="00DE4C56">
            <w:pPr>
              <w:spacing w:before="168" w:after="168" w:line="33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E4C56">
        <w:tc>
          <w:tcPr>
            <w:tcW w:w="716" w:type="dxa"/>
          </w:tcPr>
          <w:p w:rsidR="00DE4C56" w:rsidRDefault="00DE4C56">
            <w:pPr>
              <w:jc w:val="center"/>
            </w:pPr>
          </w:p>
        </w:tc>
        <w:tc>
          <w:tcPr>
            <w:tcW w:w="9633" w:type="dxa"/>
            <w:gridSpan w:val="3"/>
          </w:tcPr>
          <w:p w:rsidR="00DE4C56" w:rsidRDefault="00F67749">
            <w:pPr>
              <w:pStyle w:val="Default"/>
              <w:jc w:val="center"/>
            </w:pPr>
            <w:r>
              <w:rPr>
                <w:b/>
                <w:bCs/>
              </w:rPr>
              <w:t xml:space="preserve">Раздел 2. Многообразие животного мира: </w:t>
            </w:r>
            <w:r>
              <w:rPr>
                <w:b/>
                <w:bCs/>
              </w:rPr>
              <w:t>беспозвоночные (28 часов)</w:t>
            </w: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070" w:type="dxa"/>
          </w:tcPr>
          <w:p w:rsidR="00DE4C56" w:rsidRDefault="00F67749">
            <w:pPr>
              <w:pStyle w:val="Default"/>
            </w:pPr>
            <w:r>
              <w:rPr>
                <w:rStyle w:val="2pt"/>
                <w:rFonts w:eastAsiaTheme="minorHAnsi"/>
                <w:b/>
                <w:sz w:val="24"/>
              </w:rPr>
              <w:t>Простейшие</w:t>
            </w:r>
            <w:r>
              <w:rPr>
                <w:sz w:val="23"/>
                <w:szCs w:val="23"/>
              </w:rPr>
              <w:t>. Общая характеристика простейших (одноклеточных).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Выделять признаки простейших. Выявлять черты сходства и различия в строении клетки простейших и клетки растений. Аргументировать вывод: клетка простейшего — целос</w:t>
            </w:r>
            <w:r>
              <w:rPr>
                <w:rFonts w:cs="Times New Roman"/>
                <w:sz w:val="20"/>
                <w:szCs w:val="20"/>
              </w:rPr>
              <w:t>тный организм.</w:t>
            </w: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070" w:type="dxa"/>
          </w:tcPr>
          <w:p w:rsidR="00DE4C56" w:rsidRDefault="00F67749">
            <w:pPr>
              <w:pStyle w:val="Default"/>
            </w:pPr>
            <w:r>
              <w:rPr>
                <w:sz w:val="22"/>
                <w:szCs w:val="22"/>
              </w:rPr>
              <w:t>Корненожки  (класс Саркодовые).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 w:val="restart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Выделять признаки корненожек и жгутиковых. Распознавать на рисунках, таблицах представителей этих простейших. Характеризовать среду обитания корненожек и жгутиковых. Объяснять взаимосвязь строения </w:t>
            </w:r>
            <w:r>
              <w:rPr>
                <w:rFonts w:cs="Times New Roman"/>
                <w:sz w:val="20"/>
                <w:szCs w:val="20"/>
              </w:rPr>
              <w:t>корненожек и жгутиковых со средой обитания и способом питания. Приводить примеры смешанного питания жгутиковых.</w:t>
            </w: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070" w:type="dxa"/>
          </w:tcPr>
          <w:p w:rsidR="00DE4C56" w:rsidRDefault="00F67749">
            <w:pPr>
              <w:pStyle w:val="Default"/>
            </w:pPr>
            <w:r>
              <w:rPr>
                <w:sz w:val="23"/>
                <w:szCs w:val="23"/>
              </w:rPr>
              <w:t>Класс Жгутиковые.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/>
          </w:tcPr>
          <w:p w:rsidR="00DE4C56" w:rsidRDefault="00DE4C5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070" w:type="dxa"/>
          </w:tcPr>
          <w:p w:rsidR="00DE4C56" w:rsidRDefault="00F67749">
            <w:pPr>
              <w:pStyle w:val="25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жизни и строение инфузорий. Значение простейших.</w:t>
            </w:r>
          </w:p>
          <w:p w:rsidR="00DE4C56" w:rsidRDefault="00DE4C56">
            <w:pPr>
              <w:pStyle w:val="Default"/>
            </w:pP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pStyle w:val="25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Выделять признаки инфузорий. Распознавать на рисунках, </w:t>
            </w:r>
            <w:r>
              <w:rPr>
                <w:sz w:val="20"/>
                <w:szCs w:val="20"/>
              </w:rPr>
              <w:t>таблицах представителей этих простейших. Характеризовать инфузории как наиболее сложноорганизованных простейших. Объяснять значение простейших в природе и жизни человека.</w:t>
            </w:r>
          </w:p>
        </w:tc>
      </w:tr>
      <w:tr w:rsidR="00DE4C56">
        <w:trPr>
          <w:trHeight w:val="1485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i/>
                <w:color w:val="FF0000"/>
                <w:sz w:val="23"/>
                <w:szCs w:val="23"/>
              </w:rPr>
              <w:t>Лабораторная работа</w:t>
            </w:r>
            <w:r>
              <w:rPr>
                <w:rFonts w:cs="Times New Roman"/>
                <w:color w:val="000000"/>
                <w:sz w:val="23"/>
                <w:szCs w:val="23"/>
              </w:rPr>
              <w:t>«Изучение строения и передвижения одноклеточных животных».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Научиться готовить микропрепараты. Наблюдать двигающихся простейших под микроскопом. Фиксировать и обобщать результаты наблюдений, делать выводы. Работать с микроскопом, знать его устройство. Соблюдать правила работы с микроскопом. Соблюдать правила работы</w:t>
            </w:r>
            <w:r>
              <w:rPr>
                <w:rFonts w:cs="Times New Roman"/>
                <w:sz w:val="20"/>
                <w:szCs w:val="20"/>
              </w:rPr>
              <w:t xml:space="preserve"> в кабинете.</w:t>
            </w:r>
          </w:p>
        </w:tc>
      </w:tr>
      <w:tr w:rsidR="00DE4C56">
        <w:trPr>
          <w:trHeight w:val="198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Первые многоклеточные – кишечнополостные и губки. </w:t>
            </w:r>
            <w:r>
              <w:rPr>
                <w:rFonts w:cs="Times New Roman"/>
                <w:sz w:val="24"/>
                <w:szCs w:val="24"/>
              </w:rPr>
              <w:t>Общая характеристика многоклеточных животных. Тип Кишечнополостные.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Выделять признаки представителей подцарства Многоклеточные. Выделять существенные признаки кишечнополостных. Объяснять </w:t>
            </w:r>
            <w:r>
              <w:rPr>
                <w:rFonts w:cs="Times New Roman"/>
                <w:sz w:val="20"/>
                <w:szCs w:val="20"/>
              </w:rPr>
              <w:t>наличие у кишечнополостных лучевой симметрии. Характеризовать признаки более сложной организации. Объяснять значение дифференцированности каждого слоя клеток гидры.</w:t>
            </w: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Многообразие и значение кишечнополостных.</w:t>
            </w:r>
          </w:p>
          <w:p w:rsidR="00DE4C56" w:rsidRDefault="00DE4C5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Характеризовать особенности организации и </w:t>
            </w:r>
            <w:r>
              <w:rPr>
                <w:rFonts w:cs="Times New Roman"/>
                <w:sz w:val="20"/>
                <w:szCs w:val="20"/>
              </w:rPr>
              <w:t>жизнедеятельности гидроидных, сцифоидных, коралловых полипов. Различать на рисунках, таблицах, на живых объектах представителей этих классов. Объяснять значение кишечнополостных в природе.</w:t>
            </w: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Style w:val="2pt"/>
                <w:rFonts w:eastAsiaTheme="minorHAnsi"/>
                <w:b/>
                <w:sz w:val="24"/>
              </w:rPr>
              <w:t xml:space="preserve">Черви. </w:t>
            </w:r>
            <w:r>
              <w:rPr>
                <w:rFonts w:cs="Times New Roman"/>
              </w:rPr>
              <w:t>Общая характеристика червей.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Выделять существенные при</w:t>
            </w:r>
            <w:r>
              <w:rPr>
                <w:rFonts w:cs="Times New Roman"/>
                <w:sz w:val="20"/>
                <w:szCs w:val="20"/>
              </w:rPr>
              <w:t>знаки червей. Характеризовать особенности строения и функционирования основных систем органов.</w:t>
            </w: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>Тип Плоские черви: ресничные черви.</w:t>
            </w:r>
          </w:p>
          <w:p w:rsidR="00DE4C56" w:rsidRDefault="00DE4C5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Характеризовать тип  Плоские черви. Выделять характерные признаки ресничных червей. Объяснять взаимосвязь строения сис</w:t>
            </w:r>
            <w:r>
              <w:rPr>
                <w:rFonts w:cs="Times New Roman"/>
                <w:sz w:val="20"/>
                <w:szCs w:val="20"/>
              </w:rPr>
              <w:t xml:space="preserve">тем органов ресничных червей с выполняемой функцией. </w:t>
            </w:r>
            <w:r>
              <w:rPr>
                <w:rFonts w:cs="Times New Roman"/>
                <w:sz w:val="20"/>
                <w:szCs w:val="20"/>
              </w:rPr>
              <w:lastRenderedPageBreak/>
              <w:t>Различать на рисунках, таблицах представителей плоских червей. Приводить доказательства более сложной организации плоских червей по сравнению с кишечнополостными</w:t>
            </w: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 xml:space="preserve">Паразитические плоские черви — сосальщики. 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 w:val="restart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Выделять характерные признаки сосальщиков и ленточных червей. Различать их на рисунках, таблицах. Объяснять взаимосвязь строения паразитических червей со средой обитания и способом питания. Аргументировать необ</w:t>
            </w:r>
            <w:r>
              <w:rPr>
                <w:rFonts w:cs="Times New Roman"/>
                <w:sz w:val="20"/>
                <w:szCs w:val="20"/>
              </w:rPr>
              <w:t>ходимость соблюдения мер профилактики заболеваний, вызываемых паразитическими червями, и использовать эти меры профилактики</w:t>
            </w: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>Ленточные черви.</w:t>
            </w:r>
          </w:p>
          <w:p w:rsidR="00DE4C56" w:rsidRDefault="00DE4C5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/>
          </w:tcPr>
          <w:p w:rsidR="00DE4C56" w:rsidRDefault="00DE4C5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>Тип Круглые черви.</w:t>
            </w:r>
          </w:p>
          <w:p w:rsidR="00DE4C56" w:rsidRDefault="00DE4C5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Характеризовать тип Круглые черви. Различать на рисунках, таблицах представителей</w:t>
            </w:r>
            <w:r>
              <w:rPr>
                <w:rFonts w:cs="Times New Roman"/>
                <w:sz w:val="20"/>
                <w:szCs w:val="20"/>
              </w:rPr>
              <w:t xml:space="preserve"> круглых червей. Описывать цикл развития аскариды. Использовать меры профилактики заболеваний, вызываемых круглыми паразитическими червями. Приводить доказательства более сложной организации круглых червей по сравнению с плоскими червями</w:t>
            </w:r>
          </w:p>
        </w:tc>
      </w:tr>
      <w:tr w:rsidR="00DE4C56">
        <w:trPr>
          <w:trHeight w:val="1377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Тип Кольчатые </w:t>
            </w:r>
            <w:r>
              <w:rPr>
                <w:rFonts w:cs="Times New Roman"/>
              </w:rPr>
              <w:t>черви: общая характеристика.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spacing w:before="168" w:after="168" w:line="33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Характеризовать тип Кольчатые черви. Приводить доказательства более сложной организации кольчатых червей по сравнению с круглыми червями. Объяснять значение возникновения вторичной полости (целома).</w:t>
            </w:r>
          </w:p>
        </w:tc>
      </w:tr>
      <w:tr w:rsidR="00DE4C56">
        <w:trPr>
          <w:trHeight w:val="1401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070" w:type="dxa"/>
          </w:tcPr>
          <w:p w:rsidR="00DE4C56" w:rsidRDefault="00F6774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Многообразие и значени</w:t>
            </w:r>
            <w:r>
              <w:rPr>
                <w:rFonts w:cs="Times New Roman"/>
                <w:color w:val="000000"/>
                <w:sz w:val="24"/>
                <w:szCs w:val="24"/>
              </w:rPr>
              <w:t>е кольчатых червей.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spacing w:before="168" w:after="168" w:line="330" w:lineRule="atLeas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Различать на рисунках, таблицах представителей кольчатых червей. Объяснять взаимосвязь строения кольчатых червей со средой обитания и особенностями жизнедеятельности. Объяснять значение кольчатых червей в природе.</w:t>
            </w: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070" w:type="dxa"/>
          </w:tcPr>
          <w:p w:rsidR="00DE4C56" w:rsidRDefault="00F6774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af9"/>
                <w:rFonts w:eastAsiaTheme="minorHAnsi"/>
                <w:color w:val="FF0000"/>
              </w:rPr>
              <w:t xml:space="preserve">Лабораторная </w:t>
            </w:r>
            <w:r>
              <w:rPr>
                <w:rStyle w:val="af9"/>
                <w:rFonts w:eastAsiaTheme="minorHAnsi"/>
                <w:color w:val="FF0000"/>
              </w:rPr>
              <w:t>работа</w:t>
            </w:r>
            <w:r>
              <w:rPr>
                <w:rFonts w:cs="Times New Roman"/>
              </w:rPr>
              <w:t xml:space="preserve"> «Изучение внешнего строения, движения, раздражимости дождевого червя».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spacing w:before="168" w:after="168" w:line="33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Проводить биологические исследования, фиксировать и объяснять их результаты, делать выводы. Соблюдать правила работы в кабинете биологии.</w:t>
            </w: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070" w:type="dxa"/>
          </w:tcPr>
          <w:p w:rsidR="00DE4C56" w:rsidRDefault="00F67749">
            <w:pPr>
              <w:rPr>
                <w:rStyle w:val="af9"/>
                <w:rFonts w:eastAsiaTheme="minorHAnsi"/>
                <w:i w:val="0"/>
              </w:rPr>
            </w:pPr>
            <w:r>
              <w:rPr>
                <w:rStyle w:val="af9"/>
                <w:rFonts w:eastAsiaTheme="minorHAnsi"/>
              </w:rPr>
              <w:t>Обобщающий  урок по теме «Тип Кише</w:t>
            </w:r>
            <w:r>
              <w:rPr>
                <w:rStyle w:val="af9"/>
                <w:rFonts w:eastAsiaTheme="minorHAnsi"/>
              </w:rPr>
              <w:t>чнополостные. Черви».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spacing w:before="168" w:after="168" w:line="330" w:lineRule="atLeas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 xml:space="preserve">Характеризовать особенности Кишечнополостных и Червей. </w:t>
            </w:r>
            <w:r>
              <w:rPr>
                <w:rFonts w:cs="Times New Roman"/>
                <w:sz w:val="20"/>
              </w:rPr>
              <w:t>Находить причинно - следственные связи, делать выводы, сравнивать, обобщать.</w:t>
            </w: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070" w:type="dxa"/>
          </w:tcPr>
          <w:p w:rsidR="00DE4C56" w:rsidRDefault="00F6774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2pt"/>
                <w:rFonts w:eastAsiaTheme="minorHAnsi"/>
                <w:b/>
                <w:sz w:val="24"/>
              </w:rPr>
              <w:t xml:space="preserve">Тип Членистоногие. </w:t>
            </w:r>
            <w:r>
              <w:rPr>
                <w:rFonts w:cs="Times New Roman"/>
                <w:color w:val="000000"/>
                <w:szCs w:val="24"/>
              </w:rPr>
              <w:t xml:space="preserve"> Основные черты членистоногих.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Выделять существенные признаки </w:t>
            </w:r>
            <w:r>
              <w:rPr>
                <w:rFonts w:cs="Times New Roman"/>
                <w:sz w:val="20"/>
                <w:szCs w:val="20"/>
              </w:rPr>
              <w:t>членистоногих. Характеризовать особенности строения и функционирования основных систем органов. Приводить доказательства более сложной организации членистоногих по сравнению с другими беспозвоночными. Различать на рисунках, таблицах представителей членисто</w:t>
            </w:r>
            <w:r>
              <w:rPr>
                <w:rFonts w:cs="Times New Roman"/>
                <w:sz w:val="20"/>
                <w:szCs w:val="20"/>
              </w:rPr>
              <w:t>ногих.</w:t>
            </w: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>Класс Ракообразные.</w:t>
            </w:r>
          </w:p>
          <w:p w:rsidR="00DE4C56" w:rsidRDefault="00DE4C5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Выделять существенные признаки ракообразных. Различать на рисунках, таблицах, живых объектах представителей ракообразных. Объяснять взаимосвязь строения речного рака со средой его обитания.</w:t>
            </w:r>
          </w:p>
        </w:tc>
      </w:tr>
      <w:tr w:rsidR="00DE4C56"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Класс Паукообразные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Выделять существенные признаки паукообразных. Характеризовать особенности строения паукообразных. Различать на рисунках, таблицах, живых объектах представителей паукообразных. Объяснять взаимосвязь строения паукообразных со средой обитания и особенностями </w:t>
            </w:r>
            <w:r>
              <w:rPr>
                <w:rFonts w:cs="Times New Roman"/>
                <w:sz w:val="20"/>
                <w:szCs w:val="20"/>
              </w:rPr>
              <w:t>жизнедеятельности.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 xml:space="preserve">Класс насекомые. </w:t>
            </w:r>
            <w:r>
              <w:rPr>
                <w:rFonts w:cs="Times New Roman"/>
              </w:rPr>
              <w:t>Общая характеристика.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 w:val="restart"/>
          </w:tcPr>
          <w:p w:rsidR="00DE4C56" w:rsidRDefault="00F67749">
            <w:pPr>
              <w:pStyle w:val="25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Выделять существенные признаки насекомых. Характеризовать особенности строения и функционирования </w:t>
            </w:r>
            <w:r>
              <w:rPr>
                <w:sz w:val="20"/>
                <w:szCs w:val="20"/>
              </w:rPr>
              <w:lastRenderedPageBreak/>
              <w:t>основных систем органов. Различать на рисунках, таблицах, живых объектах представителей насеко</w:t>
            </w:r>
            <w:r>
              <w:rPr>
                <w:sz w:val="20"/>
                <w:szCs w:val="20"/>
              </w:rPr>
              <w:t>мых. Проводить биологические исследования, фиксировать и объяснять их результаты, делать выводы. Соблюдать правила работы в кабинете биологии.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Style w:val="af9"/>
                <w:rFonts w:eastAsiaTheme="minorHAnsi"/>
                <w:color w:val="FF0000"/>
              </w:rPr>
              <w:t>Лабораторная работа</w:t>
            </w:r>
            <w:r>
              <w:rPr>
                <w:rFonts w:cs="Times New Roman"/>
              </w:rPr>
              <w:t>«Изучение внешнего строения насекомых».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/>
          </w:tcPr>
          <w:p w:rsidR="00DE4C56" w:rsidRDefault="00DE4C56">
            <w:pPr>
              <w:pStyle w:val="25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Многообразие и значение насекомых.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Выделять существенные признаки насекомых. Различать на рисунках, таблицах, живых объектах представителей насекомых. Объяснять значение насекомых в природе и жизни человека. 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af9"/>
                <w:rFonts w:eastAsiaTheme="minorHAnsi"/>
                <w:color w:val="FF0000"/>
              </w:rPr>
              <w:t>Лабораторная работа</w:t>
            </w:r>
            <w:r>
              <w:rPr>
                <w:rFonts w:cs="Times New Roman"/>
              </w:rPr>
              <w:t>«Изучение типов развития насекомых».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Определять тип </w:t>
            </w:r>
            <w:r>
              <w:rPr>
                <w:rFonts w:cs="Times New Roman"/>
                <w:sz w:val="20"/>
                <w:szCs w:val="20"/>
              </w:rPr>
              <w:t>развития насекомых. Устанавливать стадии развития насекомых с неполным и полным превращением. Фиксировать результаты, делать выводы.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Style w:val="af9"/>
                <w:rFonts w:eastAsiaTheme="minorHAnsi"/>
              </w:rPr>
            </w:pPr>
            <w:r>
              <w:rPr>
                <w:rStyle w:val="af9"/>
                <w:rFonts w:eastAsiaTheme="minorHAnsi"/>
              </w:rPr>
              <w:t>Обобщающий  урок по теме «Тип Членистоногие».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Характеризовать особенности Членистоногих. </w:t>
            </w:r>
            <w:r>
              <w:rPr>
                <w:rFonts w:cs="Times New Roman"/>
                <w:sz w:val="20"/>
                <w:szCs w:val="20"/>
              </w:rPr>
              <w:t>Находить причинно - следстве</w:t>
            </w:r>
            <w:r>
              <w:rPr>
                <w:rFonts w:cs="Times New Roman"/>
                <w:sz w:val="20"/>
                <w:szCs w:val="20"/>
              </w:rPr>
              <w:t>нные связи, делать выводы, сравнивать, обобщать.</w:t>
            </w:r>
          </w:p>
        </w:tc>
      </w:tr>
      <w:tr w:rsidR="00DE4C56">
        <w:trPr>
          <w:trHeight w:val="121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2pt"/>
                <w:rFonts w:eastAsiaTheme="minorHAnsi"/>
                <w:b/>
                <w:sz w:val="24"/>
              </w:rPr>
              <w:t>Тип Моллюски, или Мягкотелые</w:t>
            </w:r>
            <w:r>
              <w:t xml:space="preserve">. </w:t>
            </w:r>
            <w:r>
              <w:rPr>
                <w:rFonts w:cs="Times New Roman"/>
              </w:rPr>
              <w:t>Образ жизни и строение моллюсков.</w:t>
            </w:r>
          </w:p>
          <w:p w:rsidR="00DE4C56" w:rsidRDefault="00DE4C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Выделять существенные признаки моллюсков. Различать на рисунках, таблицах, живых объектах представителей моллюсков. Сравнивать внутренне</w:t>
            </w:r>
            <w:r>
              <w:rPr>
                <w:rFonts w:cs="Times New Roman"/>
                <w:sz w:val="20"/>
                <w:szCs w:val="20"/>
              </w:rPr>
              <w:t xml:space="preserve">е строение моллюсков и кольчатых червей, выявлять черты сходства и различия, делать выводы на основе сравнения. 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Style w:val="af9"/>
                <w:rFonts w:eastAsiaTheme="minorHAnsi"/>
                <w:color w:val="FF0000"/>
              </w:rPr>
              <w:t>Лабораторная работа</w:t>
            </w:r>
            <w:r>
              <w:rPr>
                <w:rFonts w:cs="Times New Roman"/>
              </w:rPr>
              <w:t>«Изучение внешнего строения раковин моллюсков».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Устанавливать особенности строения раковин моллюсков, выявлять черты </w:t>
            </w:r>
            <w:r>
              <w:rPr>
                <w:rFonts w:cs="Times New Roman"/>
                <w:sz w:val="20"/>
                <w:szCs w:val="20"/>
              </w:rPr>
              <w:t>сходства и различия. Соблюдать правила работы в кабинете биологии.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 xml:space="preserve">Многообразие и значение моллюсков. </w:t>
            </w:r>
            <w:r>
              <w:rPr>
                <w:rFonts w:cs="Times New Roman"/>
              </w:rPr>
              <w:t>Их роль в природе и жизни человека.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Выделять существенные признаки моллюсков. Различать на рисунках, таблицах, живых объектах представителей </w:t>
            </w:r>
            <w:r>
              <w:rPr>
                <w:rFonts w:cs="Times New Roman"/>
                <w:sz w:val="20"/>
                <w:szCs w:val="20"/>
              </w:rPr>
              <w:t>моллюсков. Объяснять взаимосвязь строения моллюсков со средой обитания и особенностями жизнедеятельности. Характеризовать способы питания брюхоногих и двустворчатых моллюсков. Объяснять значение моллюсков в природе и жизни человека.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af9"/>
                <w:rFonts w:eastAsiaTheme="minorHAnsi"/>
              </w:rPr>
              <w:t>Административный ко</w:t>
            </w:r>
            <w:r>
              <w:rPr>
                <w:rStyle w:val="af9"/>
                <w:rFonts w:eastAsiaTheme="minorHAnsi"/>
              </w:rPr>
              <w:t xml:space="preserve">нтроль. Контрольная работа. 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Характеризовать особенности Моллюсков. </w:t>
            </w:r>
            <w:r>
              <w:rPr>
                <w:rFonts w:cs="Times New Roman"/>
                <w:sz w:val="20"/>
                <w:szCs w:val="20"/>
              </w:rPr>
              <w:t>Находить причинно - следственные связи, делать выводы, сравнивать, обобщать.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DE4C56">
            <w:pPr>
              <w:jc w:val="center"/>
            </w:pPr>
          </w:p>
        </w:tc>
        <w:tc>
          <w:tcPr>
            <w:tcW w:w="9633" w:type="dxa"/>
            <w:gridSpan w:val="3"/>
          </w:tcPr>
          <w:p w:rsidR="00DE4C56" w:rsidRDefault="00F67749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Раздел 3. Многообразие животного мира: позвоночные (27 часов)</w:t>
            </w:r>
          </w:p>
          <w:p w:rsidR="00DE4C56" w:rsidRDefault="00DE4C56">
            <w:pPr>
              <w:rPr>
                <w:sz w:val="20"/>
                <w:szCs w:val="20"/>
              </w:rPr>
            </w:pP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2pt"/>
                <w:rFonts w:eastAsiaTheme="minorHAnsi"/>
                <w:b/>
                <w:sz w:val="24"/>
              </w:rPr>
              <w:t>Тип Хордовые: бесчерепные, рыбы</w:t>
            </w:r>
            <w:r>
              <w:rPr>
                <w:rFonts w:cs="Times New Roman"/>
              </w:rPr>
              <w:t xml:space="preserve"> Особенности строения хордовых животных.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 w:val="restart"/>
          </w:tcPr>
          <w:p w:rsidR="00DE4C56" w:rsidRDefault="00F677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Выделять существенные признаки хордовых. Объяснять принципы классификации хордовых. Приводить доказательства более сложной организации хордовых по сравнению с беспозвоночными. Выделять существенные признаки предст</w:t>
            </w:r>
            <w:r>
              <w:rPr>
                <w:rFonts w:cs="Times New Roman"/>
                <w:sz w:val="20"/>
                <w:szCs w:val="20"/>
              </w:rPr>
              <w:t>авителей подтипа Позвоночные.</w:t>
            </w:r>
          </w:p>
        </w:tc>
      </w:tr>
      <w:tr w:rsidR="00DE4C56">
        <w:trPr>
          <w:trHeight w:val="141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>Низшие хордовые.</w:t>
            </w:r>
          </w:p>
          <w:p w:rsidR="00DE4C56" w:rsidRDefault="00DE4C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/>
          </w:tcPr>
          <w:p w:rsidR="00DE4C56" w:rsidRDefault="00DE4C5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>Строение и жизнедеятельность рыб.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 w:val="restart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Выделять существенные признаки рыб. Объяснять зависимость внешнего и внутреннего строения рыб от среды обитания. Устанавливать отдельные части скелета и их </w:t>
            </w:r>
            <w:r>
              <w:rPr>
                <w:rFonts w:cs="Times New Roman"/>
                <w:sz w:val="20"/>
                <w:szCs w:val="20"/>
              </w:rPr>
              <w:t>функции. Различать на рисунках, таблицах органы и системы органов рыбы. Выявлять характерные черты строения внутренних органов и систем. Приводить доказательства более сложной организации рыб по сравнению с ланцетником. Описывать особенности размножения ры</w:t>
            </w:r>
            <w:r>
              <w:rPr>
                <w:rFonts w:cs="Times New Roman"/>
                <w:sz w:val="20"/>
                <w:szCs w:val="20"/>
              </w:rPr>
              <w:t>б. Оценивать роль нереста и миграций в жизни рыб. Изучать и описывать внешнее строение рыб, особенности их передвижения. Делать выводы. Соблюдать правила работы в кабинете биологии.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Класс Хрящевые и Костные рыбы.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/>
          </w:tcPr>
          <w:p w:rsidR="00DE4C56" w:rsidRDefault="00DE4C5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af9"/>
                <w:rFonts w:eastAsiaTheme="minorHAnsi"/>
                <w:color w:val="FF0000"/>
              </w:rPr>
              <w:t>Лабораторная работа</w:t>
            </w:r>
            <w:r>
              <w:rPr>
                <w:rFonts w:cs="Times New Roman"/>
              </w:rPr>
              <w:t xml:space="preserve">«Изучение </w:t>
            </w:r>
            <w:r>
              <w:rPr>
                <w:rFonts w:cs="Times New Roman"/>
              </w:rPr>
              <w:t>внешнего строения и передвижения рыб».</w:t>
            </w:r>
          </w:p>
          <w:p w:rsidR="00DE4C56" w:rsidRDefault="00DE4C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/>
          </w:tcPr>
          <w:p w:rsidR="00DE4C56" w:rsidRDefault="00DE4C5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>Многообразие рыб. Значение рыб.</w:t>
            </w:r>
          </w:p>
          <w:p w:rsidR="00DE4C56" w:rsidRDefault="00DE4C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pStyle w:val="2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Объяснять принципы классификации рыб. Описывать внешнее строение и выделять особенности внутреннего строения изучаемых рыб. Различать на рисунках, таблицах, </w:t>
            </w:r>
            <w:r>
              <w:rPr>
                <w:sz w:val="20"/>
                <w:szCs w:val="20"/>
              </w:rPr>
              <w:lastRenderedPageBreak/>
              <w:t>живых объектах представителей рыб основных систематических групп. Характеризовать основные промысло</w:t>
            </w:r>
            <w:r>
              <w:rPr>
                <w:sz w:val="20"/>
                <w:szCs w:val="20"/>
              </w:rPr>
              <w:t xml:space="preserve">вые группы рыб. Называть виды рыб, встречающихся в вашей местности. Объяснять значение рыб в природе и жизни человека. Обосновывать необходимость охраны рыб. 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Style w:val="af9"/>
                <w:rFonts w:eastAsiaTheme="minorHAnsi"/>
              </w:rPr>
              <w:t>Обобщающий  урок по теме «Надкласс Рыбы».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pStyle w:val="2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особенности Надкласса Рыбы. Наход</w:t>
            </w:r>
            <w:r>
              <w:rPr>
                <w:sz w:val="20"/>
                <w:szCs w:val="20"/>
              </w:rPr>
              <w:t>ить причинно - следственные связи, делать выводы, сравнивать, обобщать.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Style w:val="2pt"/>
                <w:rFonts w:eastAsiaTheme="minorHAnsi"/>
                <w:b/>
                <w:sz w:val="24"/>
              </w:rPr>
              <w:t>Тип Хордовые: земноводные и пресмыкающиеся</w:t>
            </w:r>
            <w:r>
              <w:rPr>
                <w:rFonts w:cs="Times New Roman"/>
              </w:rPr>
              <w:t xml:space="preserve"> Класс Земноводные, или Амфибии.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 w:val="restart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Выделять существенные признаки земноводных. Объяснять зависимость внешнего и внутреннего строения </w:t>
            </w:r>
            <w:r>
              <w:rPr>
                <w:rFonts w:cs="Times New Roman"/>
                <w:sz w:val="20"/>
                <w:szCs w:val="20"/>
              </w:rPr>
              <w:t>земноводных от среды обитания. Приводить доказательства более сложной организации земноводных по сравнению с рыбами. Характеризовать жизненный цикл земноводных. Сравнивать особенности размножения рыб и земноводных животных, делать выводы на основе сравнени</w:t>
            </w:r>
            <w:r>
              <w:rPr>
                <w:rFonts w:cs="Times New Roman"/>
                <w:sz w:val="20"/>
                <w:szCs w:val="20"/>
              </w:rPr>
              <w:t>я. Различать на рисунках, таблицах, живых объектах представителей земноводных. Объяснять значение земноводных в природе и жизни человека. Обосновывать необходимость охраны земноводных.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Многообразие и значение земноводных.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/>
          </w:tcPr>
          <w:p w:rsidR="00DE4C56" w:rsidRDefault="00DE4C5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Style w:val="af9"/>
                <w:rFonts w:eastAsiaTheme="minorHAnsi"/>
              </w:rPr>
              <w:t xml:space="preserve">Обобщающий  урок по </w:t>
            </w:r>
            <w:r>
              <w:rPr>
                <w:rStyle w:val="af9"/>
                <w:rFonts w:eastAsiaTheme="minorHAnsi"/>
              </w:rPr>
              <w:t>теме «</w:t>
            </w:r>
            <w:r>
              <w:rPr>
                <w:rFonts w:cs="Times New Roman"/>
              </w:rPr>
              <w:t>Класс Земноводные</w:t>
            </w:r>
            <w:r>
              <w:rPr>
                <w:rStyle w:val="af9"/>
                <w:rFonts w:eastAsiaTheme="minorHAnsi"/>
              </w:rPr>
              <w:t>».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pStyle w:val="25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особенности Земноводных. Находить причинно - следственные связи, делать выводы, сравнивать, обобщать.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Класс Пресмыкающиеся, или Рептилии.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 w:val="restart"/>
          </w:tcPr>
          <w:p w:rsidR="00DE4C56" w:rsidRDefault="00F67749">
            <w:pPr>
              <w:pStyle w:val="25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существенные признаки пресмыкающихся. Объяснять зависимость</w:t>
            </w:r>
            <w:r>
              <w:rPr>
                <w:sz w:val="20"/>
                <w:szCs w:val="20"/>
              </w:rPr>
              <w:t xml:space="preserve"> внешнего и внутреннего строения пресмыкающихся от среды обитания. Приводить доказательства более сложной организации пресмыкающихся по сравнению с земноводными. Описывать</w:t>
            </w:r>
          </w:p>
          <w:p w:rsidR="00DE4C56" w:rsidRDefault="00F67749">
            <w:pPr>
              <w:pStyle w:val="25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процессы размножения и развития</w:t>
            </w:r>
          </w:p>
          <w:p w:rsidR="00DE4C56" w:rsidRDefault="00F67749">
            <w:pPr>
              <w:pStyle w:val="25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пресмыкающихся. Характеризовать основные отряды прес</w:t>
            </w:r>
            <w:r>
              <w:rPr>
                <w:sz w:val="20"/>
                <w:szCs w:val="20"/>
              </w:rPr>
              <w:t>мыкающихся. Различать на рисунках, таблицах, живых объектах представителей пресмыкающихся.</w:t>
            </w:r>
          </w:p>
          <w:p w:rsidR="00DE4C56" w:rsidRDefault="00F67749">
            <w:pPr>
              <w:pStyle w:val="25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представителей различных групп пресмыкающихся, находить черты сходства и различия. Распознавать пресмыкающихся, опасных для человека, соблюдать правила по</w:t>
            </w:r>
            <w:r>
              <w:rPr>
                <w:sz w:val="20"/>
                <w:szCs w:val="20"/>
              </w:rPr>
              <w:t>ведения в природе. Необходимость охраны пресмыкающихся. Представлять информацию о древних рептилиях в виде презентации.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Многообразие и значение пресмыкающихся.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/>
          </w:tcPr>
          <w:p w:rsidR="00DE4C56" w:rsidRDefault="00DE4C56">
            <w:pPr>
              <w:pStyle w:val="25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Style w:val="af9"/>
                <w:rFonts w:eastAsiaTheme="minorHAnsi"/>
              </w:rPr>
              <w:t>Обобщающий  урок по теме «</w:t>
            </w:r>
            <w:r>
              <w:rPr>
                <w:rFonts w:cs="Times New Roman"/>
              </w:rPr>
              <w:t>Класс Пресмыкающиеся</w:t>
            </w:r>
            <w:r>
              <w:rPr>
                <w:rStyle w:val="af9"/>
                <w:rFonts w:eastAsiaTheme="minorHAnsi"/>
              </w:rPr>
              <w:t>».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pStyle w:val="25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Характеризовать особенности </w:t>
            </w:r>
            <w:r>
              <w:rPr>
                <w:sz w:val="20"/>
                <w:szCs w:val="20"/>
              </w:rPr>
              <w:t>Пресмыкающихся. Находить причинно - следственные связи, делать выводы, сравнивать, обобщать.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Style w:val="2pt"/>
                <w:rFonts w:eastAsiaTheme="minorHAnsi"/>
                <w:b/>
                <w:sz w:val="24"/>
              </w:rPr>
              <w:t>Тип Хордовые: птицы и млекопитающие</w:t>
            </w:r>
            <w:r>
              <w:rPr>
                <w:rFonts w:cs="Times New Roman"/>
              </w:rPr>
              <w:t xml:space="preserve"> Особенности строения птиц. </w:t>
            </w:r>
            <w:r>
              <w:rPr>
                <w:rStyle w:val="af9"/>
                <w:rFonts w:eastAsiaTheme="minorHAnsi"/>
                <w:color w:val="FF0000"/>
              </w:rPr>
              <w:t>Лабораторная работа</w:t>
            </w:r>
            <w:r>
              <w:rPr>
                <w:rFonts w:cs="Times New Roman"/>
              </w:rPr>
              <w:t>«Изучение внешнего строения и перьевого покрова птиц».</w:t>
            </w:r>
          </w:p>
          <w:p w:rsidR="00DE4C56" w:rsidRDefault="00DE4C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Выделять </w:t>
            </w:r>
            <w:r>
              <w:rPr>
                <w:rFonts w:cs="Times New Roman"/>
                <w:sz w:val="20"/>
              </w:rPr>
              <w:t>существенные признаки птиц. Объяснять зависимость внешнего и внутреннего строения птиц от приспособленности к полёту. Объяснять значение теплокровности для птиц. Сравнивать строение птиц и пресмыкающихся, выявлять черты сходства и различия, делать выводы н</w:t>
            </w:r>
            <w:r>
              <w:rPr>
                <w:rFonts w:cs="Times New Roman"/>
                <w:sz w:val="20"/>
              </w:rPr>
              <w:t>а основе сравнения. Различать на рисунках, в таблицах основные части тела, органы и системы органов птиц. Выявлять характерные черты строения и особенности функционирования внутренних органов и</w:t>
            </w:r>
          </w:p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систем птиц. Изучать и описывать внешнее строение птиц, их пер</w:t>
            </w:r>
            <w:r>
              <w:rPr>
                <w:rFonts w:cs="Times New Roman"/>
                <w:sz w:val="20"/>
              </w:rPr>
              <w:t>ьевой покров. Делать выводы. Соблюдать правила работы в кабинете биологии.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>Размножение и развитие птиц. Значение птиц.</w:t>
            </w:r>
          </w:p>
          <w:p w:rsidR="00DE4C56" w:rsidRDefault="00DE4C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 w:val="restart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Характеризовать особенности строения органов размножения птиц. Объяснять особенности строения яйца, значение его частей. </w:t>
            </w:r>
            <w:r>
              <w:rPr>
                <w:rFonts w:cs="Times New Roman"/>
                <w:sz w:val="20"/>
                <w:szCs w:val="20"/>
              </w:rPr>
              <w:t>Распознавать выводковых и гнездовых птиц. Объяснять значение птиц в природе и жизни человека. Объяснять принципы классификации птиц. Устанавливать систематическую принадлежность птиц (классифицировать). Представлять информацию о домашних птицах своего края</w:t>
            </w:r>
            <w:r>
              <w:rPr>
                <w:rFonts w:cs="Times New Roman"/>
                <w:sz w:val="20"/>
                <w:szCs w:val="20"/>
              </w:rPr>
              <w:t xml:space="preserve"> в виде презентации.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Значение птиц в природе и жизни человека. Птицеводство. Систематика птиц.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/>
          </w:tcPr>
          <w:p w:rsidR="00DE4C56" w:rsidRDefault="00DE4C5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Style w:val="af9"/>
                <w:rFonts w:eastAsiaTheme="minorHAnsi"/>
              </w:rPr>
              <w:t>Обобщающий  урок по теме «</w:t>
            </w:r>
            <w:r>
              <w:rPr>
                <w:rFonts w:cs="Times New Roman"/>
              </w:rPr>
              <w:t>Класс Птицы</w:t>
            </w:r>
            <w:r>
              <w:rPr>
                <w:rStyle w:val="af9"/>
                <w:rFonts w:eastAsiaTheme="minorHAnsi"/>
              </w:rPr>
              <w:t>».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Характеризовать особенности Птиц. </w:t>
            </w:r>
            <w:r>
              <w:rPr>
                <w:rFonts w:cs="Times New Roman"/>
                <w:sz w:val="20"/>
                <w:szCs w:val="20"/>
              </w:rPr>
              <w:t xml:space="preserve">Находить причинно - следственные связи, делать выводы, сравнивать, </w:t>
            </w:r>
            <w:r>
              <w:rPr>
                <w:rFonts w:cs="Times New Roman"/>
                <w:sz w:val="20"/>
                <w:szCs w:val="20"/>
              </w:rPr>
              <w:t>обобщать.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>Особенности строения млекопитающих.</w:t>
            </w:r>
          </w:p>
          <w:p w:rsidR="00DE4C56" w:rsidRDefault="00DE4C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 w:val="restart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Выделять существенные признаки млекопитающих. Выявлять характерные особенности строения тела млекопитающего. Приводить доказательства более сложной организации млекопитающих по сравнению с птицами. Разли</w:t>
            </w:r>
            <w:r>
              <w:rPr>
                <w:rFonts w:cs="Times New Roman"/>
                <w:sz w:val="20"/>
                <w:szCs w:val="20"/>
              </w:rPr>
              <w:t>чать на рисунках, таблицах представителей млекопитающих. Изучать и описывать внешнее строение млекопитающих, их скелета и зубов. Делать выводы. Соблюдать правила работы в кабинете биологии.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af9"/>
                <w:rFonts w:eastAsiaTheme="minorHAnsi"/>
                <w:color w:val="FF0000"/>
              </w:rPr>
              <w:t>Лабораторная работа</w:t>
            </w:r>
            <w:r>
              <w:rPr>
                <w:rFonts w:cs="Times New Roman"/>
              </w:rPr>
              <w:t xml:space="preserve">«Изучение внешнего строения, скелета и </w:t>
            </w:r>
            <w:r>
              <w:rPr>
                <w:rFonts w:cs="Times New Roman"/>
              </w:rPr>
              <w:t>зубов млекопитающих».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/>
          </w:tcPr>
          <w:p w:rsidR="00DE4C56" w:rsidRDefault="00DE4C5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3070" w:type="dxa"/>
          </w:tcPr>
          <w:p w:rsidR="00DE4C56" w:rsidRDefault="00F67749">
            <w:pPr>
              <w:pStyle w:val="25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Размножение и сезонные явления в жизни млекопитающих.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Характеризовать особенности размножения млекопитающих. Объяснять роль плаценты в жизни млекопитающих. Характеризовать сезонные изменения в жизни млекопитающих. 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3070" w:type="dxa"/>
          </w:tcPr>
          <w:p w:rsidR="00DE4C56" w:rsidRDefault="00F67749">
            <w:pPr>
              <w:pStyle w:val="25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млекопитающих</w:t>
            </w:r>
            <w:r>
              <w:rPr>
                <w:color w:val="000000"/>
                <w:sz w:val="22"/>
                <w:szCs w:val="22"/>
              </w:rPr>
              <w:t>. Подкласс Первозвери, или Клоачные.</w:t>
            </w:r>
          </w:p>
        </w:tc>
        <w:tc>
          <w:tcPr>
            <w:tcW w:w="992" w:type="dxa"/>
          </w:tcPr>
          <w:p w:rsidR="00DE4C56" w:rsidRDefault="00DE4C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71" w:type="dxa"/>
            <w:vMerge w:val="restart"/>
          </w:tcPr>
          <w:p w:rsidR="00DE4C56" w:rsidRDefault="00F67749">
            <w:r>
              <w:rPr>
                <w:rFonts w:cs="Times New Roman"/>
                <w:sz w:val="20"/>
                <w:szCs w:val="20"/>
              </w:rPr>
              <w:t>Различать на рисунках, таблицах представителей млекопитающих. Объяснять принципы классификации млекопитающих. Устанавливать систематическую принадлежность млекопитающих (классифицировать).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Подкласс Сумчатые.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/>
          </w:tcPr>
          <w:p w:rsidR="00DE4C56" w:rsidRDefault="00DE4C56"/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Подкласс Плацентарные.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/>
          </w:tcPr>
          <w:p w:rsidR="00DE4C56" w:rsidRDefault="00DE4C56"/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>Отряды плацентарных млекопитающих.</w:t>
            </w:r>
          </w:p>
          <w:p w:rsidR="00DE4C56" w:rsidRDefault="00DE4C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 w:val="restart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Сравнивать особенности строения и жизнедеятельности представителей изучаемых отрядов, делать выводы на основе сравнения. Различать на рисунках, таблицах, живых</w:t>
            </w:r>
            <w:r>
              <w:rPr>
                <w:rFonts w:cs="Times New Roman"/>
                <w:sz w:val="20"/>
                <w:szCs w:val="20"/>
              </w:rPr>
              <w:t xml:space="preserve"> объектах представителей основных отрядов плацентарных млекопитающих. Представлять информацию о многообразии млекопитающих своего края в виде презентации.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>Отряды плацентарных млекопитающих.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/>
          </w:tcPr>
          <w:p w:rsidR="00DE4C56" w:rsidRDefault="00DE4C5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>Человек и млекопитающие.</w:t>
            </w:r>
          </w:p>
          <w:p w:rsidR="00DE4C56" w:rsidRDefault="00DE4C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Объяснять значение </w:t>
            </w:r>
            <w:r>
              <w:rPr>
                <w:rFonts w:cs="Times New Roman"/>
                <w:sz w:val="20"/>
                <w:szCs w:val="20"/>
              </w:rPr>
              <w:t>млекопитающих в природе и жизни человека. Объяснять процесс одомашнивания млекопитающих, характеризовать его основные направления. Называть группы животных, имеющих важное хозяйственное значение. Обосновывать необходимость охраны млекопитающих.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af9"/>
                <w:rFonts w:eastAsiaTheme="minorHAnsi"/>
              </w:rPr>
              <w:t>Обобщаю</w:t>
            </w:r>
            <w:r>
              <w:rPr>
                <w:rStyle w:val="af9"/>
                <w:rFonts w:eastAsiaTheme="minorHAnsi"/>
              </w:rPr>
              <w:t>щий  урок по теме «</w:t>
            </w:r>
            <w:r>
              <w:rPr>
                <w:rFonts w:cs="Times New Roman"/>
              </w:rPr>
              <w:t>Класс Млекопитающие</w:t>
            </w:r>
            <w:r>
              <w:rPr>
                <w:rStyle w:val="af9"/>
                <w:rFonts w:eastAsiaTheme="minorHAnsi"/>
              </w:rPr>
              <w:t>».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Характеризовать особенности Млекопитающих. </w:t>
            </w:r>
            <w:r>
              <w:rPr>
                <w:rFonts w:cs="Times New Roman"/>
                <w:sz w:val="20"/>
                <w:szCs w:val="20"/>
              </w:rPr>
              <w:t>Находить причинно - следственные связи, делать выводы, сравнивать, обобщать.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DE4C56">
            <w:pPr>
              <w:jc w:val="center"/>
            </w:pPr>
          </w:p>
        </w:tc>
        <w:tc>
          <w:tcPr>
            <w:tcW w:w="9633" w:type="dxa"/>
            <w:gridSpan w:val="3"/>
          </w:tcPr>
          <w:p w:rsidR="00DE4C56" w:rsidRDefault="00F67749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Раздел 4. Эволюция и экология животных. Животные в человеческой культуре (8 часов)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 xml:space="preserve">Роль животных в природных </w:t>
            </w:r>
          </w:p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>сообществах.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 w:val="restart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Объяснять взаимосвязи организмов в экосистеме. Объяснять значение круговорота веществ. Наблюдать и описывать экосистемы своего края.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Пищевые связи в биоценозах.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/>
          </w:tcPr>
          <w:p w:rsidR="00DE4C56" w:rsidRDefault="00DE4C5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63-64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 xml:space="preserve">Основные этапы развития животного мира </w:t>
            </w:r>
            <w:r>
              <w:rPr>
                <w:rFonts w:cs="Times New Roman"/>
              </w:rPr>
              <w:t>на Земле.</w:t>
            </w:r>
          </w:p>
          <w:p w:rsidR="00DE4C56" w:rsidRDefault="00DE4C5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Характеризовать основные этапы эволюции животных. Описывать этапы развития беспозвоночных, освоение ими различных сред  обитания. Объяснять причины выхода животных на сушу. Объяснять эволюцию хордовых как результат изменения окружающей среды.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65-67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Промежуточная аттестация. Защита реферата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Выполнение заданий.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>Значение животных в искусстве.</w:t>
            </w:r>
            <w:r>
              <w:rPr>
                <w:rFonts w:cs="Times New Roman"/>
                <w:color w:val="FF0000"/>
                <w:sz w:val="23"/>
                <w:szCs w:val="23"/>
              </w:rPr>
              <w:t xml:space="preserve"> Экскурсия</w:t>
            </w:r>
            <w:r>
              <w:rPr>
                <w:rFonts w:cs="Times New Roman"/>
                <w:color w:val="000000"/>
                <w:sz w:val="23"/>
                <w:szCs w:val="23"/>
              </w:rPr>
              <w:t xml:space="preserve"> «Весенние явления в жизни животных».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 w:val="restart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Характеризовать историю отношений человека и животных, их гуманитарную роль в развитии человеческого </w:t>
            </w:r>
            <w:r>
              <w:rPr>
                <w:rFonts w:cs="Times New Roman"/>
                <w:sz w:val="20"/>
                <w:szCs w:val="20"/>
              </w:rPr>
              <w:t>общества. Приводить примеры использования человеком животных в искусстве, примеры животных-символов. Приводить примеры механизмов и машин, идеи для создания которых человек позаимствовал у животных.</w:t>
            </w: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</w:rPr>
              <w:t>Значение животных в научно- технических открытиях.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  <w:vMerge/>
          </w:tcPr>
          <w:p w:rsidR="00DE4C56" w:rsidRDefault="00DE4C5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E4C56">
        <w:trPr>
          <w:trHeight w:val="174"/>
        </w:trPr>
        <w:tc>
          <w:tcPr>
            <w:tcW w:w="716" w:type="dxa"/>
          </w:tcPr>
          <w:p w:rsidR="00DE4C56" w:rsidRDefault="00F677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3070" w:type="dxa"/>
          </w:tcPr>
          <w:p w:rsidR="00DE4C56" w:rsidRDefault="00F67749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Повторение и обобщение пройденных тем и разделов. </w:t>
            </w:r>
          </w:p>
        </w:tc>
        <w:tc>
          <w:tcPr>
            <w:tcW w:w="992" w:type="dxa"/>
          </w:tcPr>
          <w:p w:rsidR="00DE4C56" w:rsidRDefault="00F677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71" w:type="dxa"/>
          </w:tcPr>
          <w:p w:rsidR="00DE4C56" w:rsidRDefault="00F6774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Выполнение различных заданий.</w:t>
            </w:r>
          </w:p>
        </w:tc>
      </w:tr>
    </w:tbl>
    <w:p w:rsidR="00DE4C56" w:rsidRDefault="00DE4C56">
      <w:pPr>
        <w:rPr>
          <w:b/>
        </w:rPr>
      </w:pPr>
    </w:p>
    <w:p w:rsidR="00DE4C56" w:rsidRDefault="00DE4C56"/>
    <w:p w:rsidR="00DE4C56" w:rsidRDefault="00DE4C56"/>
    <w:sectPr w:rsidR="00DE4C56" w:rsidSect="00DE4C56">
      <w:foot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749" w:rsidRDefault="00F67749">
      <w:r>
        <w:separator/>
      </w:r>
    </w:p>
  </w:endnote>
  <w:endnote w:type="continuationSeparator" w:id="1">
    <w:p w:rsidR="00F67749" w:rsidRDefault="00F67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4584014"/>
      <w:docPartObj>
        <w:docPartGallery w:val="Page Numbers (Bottom of Page)"/>
        <w:docPartUnique/>
      </w:docPartObj>
    </w:sdtPr>
    <w:sdtContent>
      <w:p w:rsidR="00DE4C56" w:rsidRDefault="00DE4C56">
        <w:pPr>
          <w:pStyle w:val="ac"/>
          <w:jc w:val="right"/>
        </w:pPr>
        <w:r>
          <w:fldChar w:fldCharType="begin"/>
        </w:r>
        <w:r w:rsidR="00F67749">
          <w:instrText>PAGE   \* MERGEFORMAT</w:instrText>
        </w:r>
        <w:r>
          <w:fldChar w:fldCharType="separate"/>
        </w:r>
        <w:r w:rsidR="00925D21">
          <w:rPr>
            <w:noProof/>
          </w:rPr>
          <w:t>2</w:t>
        </w:r>
        <w:r>
          <w:fldChar w:fldCharType="end"/>
        </w:r>
      </w:p>
    </w:sdtContent>
  </w:sdt>
  <w:p w:rsidR="00DE4C56" w:rsidRDefault="00DE4C5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749" w:rsidRDefault="00F67749">
      <w:r>
        <w:separator/>
      </w:r>
    </w:p>
  </w:footnote>
  <w:footnote w:type="continuationSeparator" w:id="1">
    <w:p w:rsidR="00F67749" w:rsidRDefault="00F67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321"/>
    <w:multiLevelType w:val="hybridMultilevel"/>
    <w:tmpl w:val="636220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11A8A"/>
    <w:multiLevelType w:val="hybridMultilevel"/>
    <w:tmpl w:val="07F8FC04"/>
    <w:lvl w:ilvl="0" w:tplc="3200A3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A0555"/>
    <w:multiLevelType w:val="hybridMultilevel"/>
    <w:tmpl w:val="4C96675E"/>
    <w:lvl w:ilvl="0" w:tplc="3F4E19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A71EEF"/>
    <w:multiLevelType w:val="hybridMultilevel"/>
    <w:tmpl w:val="B6CADB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B86349"/>
    <w:multiLevelType w:val="hybridMultilevel"/>
    <w:tmpl w:val="780E3D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ED73CE7"/>
    <w:multiLevelType w:val="hybridMultilevel"/>
    <w:tmpl w:val="7AEE83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F102DC1"/>
    <w:multiLevelType w:val="hybridMultilevel"/>
    <w:tmpl w:val="C5E8FC28"/>
    <w:lvl w:ilvl="0" w:tplc="5CB026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4C22D7"/>
    <w:multiLevelType w:val="hybridMultilevel"/>
    <w:tmpl w:val="6B52A4F8"/>
    <w:lvl w:ilvl="0" w:tplc="6DE2EB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6D3122"/>
    <w:multiLevelType w:val="hybridMultilevel"/>
    <w:tmpl w:val="3E8A99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D35BB"/>
    <w:multiLevelType w:val="hybridMultilevel"/>
    <w:tmpl w:val="1E028D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54B3C43"/>
    <w:multiLevelType w:val="hybridMultilevel"/>
    <w:tmpl w:val="E1948E06"/>
    <w:lvl w:ilvl="0" w:tplc="DFAEB7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5AC52DE"/>
    <w:multiLevelType w:val="hybridMultilevel"/>
    <w:tmpl w:val="A52615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6CE45BE"/>
    <w:multiLevelType w:val="hybridMultilevel"/>
    <w:tmpl w:val="9230B7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BB26DA4"/>
    <w:multiLevelType w:val="hybridMultilevel"/>
    <w:tmpl w:val="54349FE0"/>
    <w:lvl w:ilvl="0" w:tplc="4296FE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4E2ED8"/>
    <w:multiLevelType w:val="hybridMultilevel"/>
    <w:tmpl w:val="7B921098"/>
    <w:lvl w:ilvl="0" w:tplc="FC74A7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ECC4DDA"/>
    <w:multiLevelType w:val="hybridMultilevel"/>
    <w:tmpl w:val="48FEBBF8"/>
    <w:lvl w:ilvl="0" w:tplc="1144C7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B661A9"/>
    <w:multiLevelType w:val="hybridMultilevel"/>
    <w:tmpl w:val="D1FE86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44B273E"/>
    <w:multiLevelType w:val="hybridMultilevel"/>
    <w:tmpl w:val="53C04D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7CF0B59"/>
    <w:multiLevelType w:val="hybridMultilevel"/>
    <w:tmpl w:val="2B3E4A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1741708"/>
    <w:multiLevelType w:val="hybridMultilevel"/>
    <w:tmpl w:val="91FCDD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2000792"/>
    <w:multiLevelType w:val="hybridMultilevel"/>
    <w:tmpl w:val="37A4E6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3CA219B"/>
    <w:multiLevelType w:val="hybridMultilevel"/>
    <w:tmpl w:val="5C627CF6"/>
    <w:lvl w:ilvl="0" w:tplc="5502B0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42E2F34"/>
    <w:multiLevelType w:val="hybridMultilevel"/>
    <w:tmpl w:val="3F2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85E15"/>
    <w:multiLevelType w:val="hybridMultilevel"/>
    <w:tmpl w:val="4C8E3A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8C67542"/>
    <w:multiLevelType w:val="hybridMultilevel"/>
    <w:tmpl w:val="19AA07A4"/>
    <w:lvl w:ilvl="0" w:tplc="0E6C9E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917007B"/>
    <w:multiLevelType w:val="hybridMultilevel"/>
    <w:tmpl w:val="3C9EE8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FF34AB"/>
    <w:multiLevelType w:val="hybridMultilevel"/>
    <w:tmpl w:val="E8D6D74A"/>
    <w:lvl w:ilvl="0" w:tplc="6B8A2E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20C3BBB"/>
    <w:multiLevelType w:val="hybridMultilevel"/>
    <w:tmpl w:val="4DB21C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2650F53"/>
    <w:multiLevelType w:val="hybridMultilevel"/>
    <w:tmpl w:val="452CF5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05EBA"/>
    <w:multiLevelType w:val="hybridMultilevel"/>
    <w:tmpl w:val="9A3E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B54A8D"/>
    <w:multiLevelType w:val="hybridMultilevel"/>
    <w:tmpl w:val="15360434"/>
    <w:lvl w:ilvl="0" w:tplc="E6BEA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E637CC5"/>
    <w:multiLevelType w:val="hybridMultilevel"/>
    <w:tmpl w:val="C04A4C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E637EEE"/>
    <w:multiLevelType w:val="hybridMultilevel"/>
    <w:tmpl w:val="5B7C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10"/>
  </w:num>
  <w:num w:numId="4">
    <w:abstractNumId w:val="2"/>
  </w:num>
  <w:num w:numId="5">
    <w:abstractNumId w:val="34"/>
  </w:num>
  <w:num w:numId="6">
    <w:abstractNumId w:val="33"/>
  </w:num>
  <w:num w:numId="7">
    <w:abstractNumId w:val="37"/>
  </w:num>
  <w:num w:numId="8">
    <w:abstractNumId w:val="16"/>
  </w:num>
  <w:num w:numId="9">
    <w:abstractNumId w:val="8"/>
  </w:num>
  <w:num w:numId="10">
    <w:abstractNumId w:val="17"/>
  </w:num>
  <w:num w:numId="11">
    <w:abstractNumId w:val="20"/>
  </w:num>
  <w:num w:numId="12">
    <w:abstractNumId w:val="35"/>
  </w:num>
  <w:num w:numId="13">
    <w:abstractNumId w:val="0"/>
  </w:num>
  <w:num w:numId="14">
    <w:abstractNumId w:val="7"/>
  </w:num>
  <w:num w:numId="15">
    <w:abstractNumId w:val="25"/>
  </w:num>
  <w:num w:numId="16">
    <w:abstractNumId w:val="27"/>
  </w:num>
  <w:num w:numId="17">
    <w:abstractNumId w:val="30"/>
  </w:num>
  <w:num w:numId="18">
    <w:abstractNumId w:val="6"/>
  </w:num>
  <w:num w:numId="19">
    <w:abstractNumId w:val="22"/>
  </w:num>
  <w:num w:numId="20">
    <w:abstractNumId w:val="12"/>
  </w:num>
  <w:num w:numId="21">
    <w:abstractNumId w:val="21"/>
  </w:num>
  <w:num w:numId="22">
    <w:abstractNumId w:val="23"/>
  </w:num>
  <w:num w:numId="23">
    <w:abstractNumId w:val="13"/>
  </w:num>
  <w:num w:numId="24">
    <w:abstractNumId w:val="1"/>
  </w:num>
  <w:num w:numId="25">
    <w:abstractNumId w:val="5"/>
  </w:num>
  <w:num w:numId="26">
    <w:abstractNumId w:val="3"/>
  </w:num>
  <w:num w:numId="27">
    <w:abstractNumId w:val="9"/>
  </w:num>
  <w:num w:numId="28">
    <w:abstractNumId w:val="15"/>
  </w:num>
  <w:num w:numId="29">
    <w:abstractNumId w:val="11"/>
  </w:num>
  <w:num w:numId="30">
    <w:abstractNumId w:val="19"/>
  </w:num>
  <w:num w:numId="31">
    <w:abstractNumId w:val="36"/>
  </w:num>
  <w:num w:numId="32">
    <w:abstractNumId w:val="28"/>
  </w:num>
  <w:num w:numId="33">
    <w:abstractNumId w:val="18"/>
  </w:num>
  <w:num w:numId="34">
    <w:abstractNumId w:val="31"/>
  </w:num>
  <w:num w:numId="35">
    <w:abstractNumId w:val="14"/>
  </w:num>
  <w:num w:numId="36">
    <w:abstractNumId w:val="29"/>
  </w:num>
  <w:num w:numId="37">
    <w:abstractNumId w:val="4"/>
  </w:num>
  <w:num w:numId="38">
    <w:abstractNumId w:val="2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C56"/>
    <w:rsid w:val="00925D21"/>
    <w:rsid w:val="00DE4C56"/>
    <w:rsid w:val="00F6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4C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E4C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C56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4C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DE4C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Plain Text"/>
    <w:basedOn w:val="a"/>
    <w:link w:val="a8"/>
    <w:rsid w:val="00DE4C5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DE4C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qFormat/>
    <w:rsid w:val="00DE4C5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E4C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4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E4C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4C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E4C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4C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Body Text Indent"/>
    <w:basedOn w:val="a"/>
    <w:link w:val="af"/>
    <w:rsid w:val="00DE4C56"/>
    <w:pPr>
      <w:ind w:firstLine="720"/>
      <w:jc w:val="both"/>
    </w:pPr>
    <w:rPr>
      <w:sz w:val="28"/>
      <w:u w:val="single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DE4C56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Body Text 3"/>
    <w:basedOn w:val="a"/>
    <w:link w:val="30"/>
    <w:rsid w:val="00DE4C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4C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DE4C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4C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DE4C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DE4C56"/>
    <w:pPr>
      <w:ind w:left="720"/>
    </w:pPr>
    <w:rPr>
      <w:sz w:val="20"/>
      <w:szCs w:val="20"/>
    </w:rPr>
  </w:style>
  <w:style w:type="paragraph" w:styleId="23">
    <w:name w:val="Body Text Indent 2"/>
    <w:basedOn w:val="a"/>
    <w:link w:val="24"/>
    <w:unhideWhenUsed/>
    <w:rsid w:val="00DE4C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E4C56"/>
    <w:rPr>
      <w:rFonts w:ascii="Times New Roman" w:eastAsia="Times New Roman" w:hAnsi="Times New Roman"/>
      <w:sz w:val="24"/>
      <w:szCs w:val="24"/>
    </w:rPr>
  </w:style>
  <w:style w:type="paragraph" w:customStyle="1" w:styleId="c15">
    <w:name w:val="c15"/>
    <w:basedOn w:val="a"/>
    <w:rsid w:val="00DE4C56"/>
    <w:pPr>
      <w:spacing w:before="100" w:beforeAutospacing="1" w:after="100" w:afterAutospacing="1"/>
    </w:pPr>
  </w:style>
  <w:style w:type="character" w:customStyle="1" w:styleId="c8">
    <w:name w:val="c8"/>
    <w:basedOn w:val="a0"/>
    <w:rsid w:val="00DE4C56"/>
  </w:style>
  <w:style w:type="paragraph" w:customStyle="1" w:styleId="c2">
    <w:name w:val="c2"/>
    <w:basedOn w:val="a"/>
    <w:rsid w:val="00DE4C56"/>
    <w:pPr>
      <w:spacing w:before="100" w:beforeAutospacing="1" w:after="100" w:afterAutospacing="1"/>
    </w:pPr>
  </w:style>
  <w:style w:type="character" w:customStyle="1" w:styleId="c4">
    <w:name w:val="c4"/>
    <w:basedOn w:val="a0"/>
    <w:rsid w:val="00DE4C56"/>
  </w:style>
  <w:style w:type="character" w:customStyle="1" w:styleId="c0">
    <w:name w:val="c0"/>
    <w:basedOn w:val="a0"/>
    <w:rsid w:val="00DE4C56"/>
  </w:style>
  <w:style w:type="paragraph" w:customStyle="1" w:styleId="c16">
    <w:name w:val="c16"/>
    <w:basedOn w:val="a"/>
    <w:rsid w:val="00DE4C56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DE4C56"/>
    <w:rPr>
      <w:i/>
      <w:iCs/>
    </w:rPr>
  </w:style>
  <w:style w:type="paragraph" w:styleId="af2">
    <w:name w:val="Body Text"/>
    <w:basedOn w:val="a"/>
    <w:link w:val="af3"/>
    <w:rsid w:val="00DE4C56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f3">
    <w:name w:val="Основной текст Знак"/>
    <w:basedOn w:val="a0"/>
    <w:link w:val="af2"/>
    <w:rsid w:val="00DE4C56"/>
    <w:rPr>
      <w:rFonts w:ascii="Times New Roman" w:eastAsia="Andale Sans UI" w:hAnsi="Times New Roman"/>
      <w:kern w:val="1"/>
      <w:sz w:val="24"/>
      <w:szCs w:val="24"/>
    </w:rPr>
  </w:style>
  <w:style w:type="paragraph" w:customStyle="1" w:styleId="af4">
    <w:name w:val="Новый"/>
    <w:basedOn w:val="a"/>
    <w:rsid w:val="00DE4C56"/>
    <w:pPr>
      <w:widowControl w:val="0"/>
      <w:suppressAutoHyphens/>
      <w:spacing w:line="360" w:lineRule="auto"/>
      <w:ind w:firstLine="454"/>
      <w:jc w:val="both"/>
    </w:pPr>
    <w:rPr>
      <w:rFonts w:eastAsia="Andale Sans UI"/>
      <w:kern w:val="1"/>
      <w:sz w:val="28"/>
    </w:rPr>
  </w:style>
  <w:style w:type="paragraph" w:customStyle="1" w:styleId="210">
    <w:name w:val="Основной текст с отступом 21"/>
    <w:basedOn w:val="a"/>
    <w:rsid w:val="00DE4C56"/>
    <w:pPr>
      <w:widowControl w:val="0"/>
      <w:suppressAutoHyphens/>
      <w:spacing w:line="360" w:lineRule="auto"/>
      <w:ind w:firstLine="709"/>
      <w:jc w:val="both"/>
    </w:pPr>
    <w:rPr>
      <w:b/>
      <w:kern w:val="1"/>
      <w:szCs w:val="20"/>
    </w:rPr>
  </w:style>
  <w:style w:type="paragraph" w:customStyle="1" w:styleId="af5">
    <w:name w:val="Содержимое таблицы"/>
    <w:basedOn w:val="a"/>
    <w:rsid w:val="00DE4C56"/>
    <w:pPr>
      <w:widowControl w:val="0"/>
      <w:suppressLineNumbers/>
      <w:suppressAutoHyphens/>
    </w:pPr>
    <w:rPr>
      <w:rFonts w:eastAsia="Andale Sans UI"/>
      <w:kern w:val="1"/>
    </w:rPr>
  </w:style>
  <w:style w:type="paragraph" w:styleId="af6">
    <w:name w:val="Normal (Web)"/>
    <w:basedOn w:val="a"/>
    <w:uiPriority w:val="99"/>
    <w:unhideWhenUsed/>
    <w:rsid w:val="00DE4C56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DE4C56"/>
    <w:rPr>
      <w:b/>
      <w:bCs/>
    </w:rPr>
  </w:style>
  <w:style w:type="paragraph" w:customStyle="1" w:styleId="Default">
    <w:name w:val="Default"/>
    <w:rsid w:val="00DE4C5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f8">
    <w:name w:val="Table Grid"/>
    <w:basedOn w:val="a1"/>
    <w:uiPriority w:val="59"/>
    <w:rsid w:val="00DE4C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2"/>
    <w:basedOn w:val="a"/>
    <w:rsid w:val="00DE4C56"/>
    <w:pPr>
      <w:shd w:val="clear" w:color="auto" w:fill="FFFFFF"/>
      <w:spacing w:before="780" w:after="300" w:line="0" w:lineRule="atLeast"/>
      <w:ind w:hanging="760"/>
    </w:pPr>
    <w:rPr>
      <w:sz w:val="27"/>
      <w:szCs w:val="27"/>
      <w:lang w:eastAsia="en-US"/>
    </w:rPr>
  </w:style>
  <w:style w:type="character" w:customStyle="1" w:styleId="af9">
    <w:name w:val="Основной текст + Курсив"/>
    <w:basedOn w:val="a0"/>
    <w:rsid w:val="00DE4C5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2pt">
    <w:name w:val="Основной текст + Интервал 2 pt"/>
    <w:basedOn w:val="a0"/>
    <w:rsid w:val="00DE4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3822</Words>
  <Characters>21787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13</cp:revision>
  <cp:lastPrinted>2012-08-23T11:11:00Z</cp:lastPrinted>
  <dcterms:created xsi:type="dcterms:W3CDTF">2020-05-11T14:08:00Z</dcterms:created>
  <dcterms:modified xsi:type="dcterms:W3CDTF">2024-07-07T11:11:00Z</dcterms:modified>
</cp:coreProperties>
</file>