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3A" w:rsidRPr="00037E3A" w:rsidRDefault="00037E3A" w:rsidP="00037E3A">
      <w:pPr>
        <w:spacing w:line="360" w:lineRule="auto"/>
        <w:jc w:val="center"/>
        <w:rPr>
          <w:rFonts w:ascii="Times New Roman" w:eastAsia="Calibri" w:hAnsi="Times New Roman" w:cs="Times New Roman"/>
          <w:sz w:val="28"/>
          <w:szCs w:val="28"/>
        </w:rPr>
      </w:pPr>
      <w:r w:rsidRPr="00037E3A">
        <w:rPr>
          <w:rFonts w:ascii="Times New Roman" w:eastAsia="Calibri" w:hAnsi="Times New Roman" w:cs="Times New Roman"/>
          <w:sz w:val="28"/>
          <w:szCs w:val="28"/>
        </w:rPr>
        <w:t xml:space="preserve">МУНИЦИПАЛЬНОЕ БЮДЖЕТНОЕ </w:t>
      </w:r>
    </w:p>
    <w:p w:rsidR="00037E3A" w:rsidRPr="00037E3A" w:rsidRDefault="00037E3A" w:rsidP="00037E3A">
      <w:pPr>
        <w:spacing w:line="360" w:lineRule="auto"/>
        <w:jc w:val="center"/>
        <w:rPr>
          <w:rFonts w:ascii="Times New Roman" w:eastAsia="Calibri" w:hAnsi="Times New Roman" w:cs="Times New Roman"/>
          <w:sz w:val="28"/>
          <w:szCs w:val="28"/>
        </w:rPr>
      </w:pPr>
      <w:r w:rsidRPr="00037E3A">
        <w:rPr>
          <w:rFonts w:ascii="Times New Roman" w:eastAsia="Calibri" w:hAnsi="Times New Roman" w:cs="Times New Roman"/>
          <w:sz w:val="28"/>
          <w:szCs w:val="28"/>
        </w:rPr>
        <w:t>ОБЩЕОБРАЗОВАТЕЛЬНОЕ  УЧРЕЖДЕНИЕ</w:t>
      </w:r>
    </w:p>
    <w:p w:rsidR="00037E3A" w:rsidRPr="00037E3A" w:rsidRDefault="00037E3A" w:rsidP="00037E3A">
      <w:pPr>
        <w:spacing w:line="360" w:lineRule="auto"/>
        <w:jc w:val="center"/>
        <w:rPr>
          <w:rFonts w:ascii="Times New Roman" w:eastAsia="Calibri" w:hAnsi="Times New Roman" w:cs="Times New Roman"/>
          <w:sz w:val="28"/>
          <w:szCs w:val="28"/>
        </w:rPr>
      </w:pPr>
      <w:r w:rsidRPr="00037E3A">
        <w:rPr>
          <w:rFonts w:ascii="Times New Roman" w:eastAsia="Calibri" w:hAnsi="Times New Roman" w:cs="Times New Roman"/>
          <w:sz w:val="28"/>
          <w:szCs w:val="28"/>
        </w:rPr>
        <w:t>«ХРАБРОВСКАЯ СРЕДНЯЯ ОБЩЕОБРАЗОВАТЕЛЬНАЯ ШКОЛА»</w:t>
      </w:r>
    </w:p>
    <w:p w:rsidR="00037E3A" w:rsidRPr="00037E3A" w:rsidRDefault="00037E3A" w:rsidP="00037E3A">
      <w:pPr>
        <w:spacing w:line="360" w:lineRule="auto"/>
        <w:jc w:val="right"/>
        <w:rPr>
          <w:rFonts w:ascii="Times New Roman" w:eastAsia="Calibri" w:hAnsi="Times New Roman" w:cs="Times New Roman"/>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b/>
          <w:color w:val="000000"/>
          <w:sz w:val="28"/>
          <w:szCs w:val="28"/>
        </w:rPr>
      </w:pPr>
    </w:p>
    <w:p w:rsidR="00037E3A" w:rsidRPr="00037E3A" w:rsidRDefault="00037E3A" w:rsidP="00037E3A">
      <w:pPr>
        <w:spacing w:after="120" w:line="240" w:lineRule="auto"/>
        <w:rPr>
          <w:rFonts w:ascii="Times New Roman" w:eastAsia="Calibri" w:hAnsi="Times New Roman" w:cs="Times New Roman"/>
          <w:b/>
          <w:color w:val="000000"/>
          <w:sz w:val="28"/>
          <w:szCs w:val="28"/>
        </w:rPr>
      </w:pPr>
    </w:p>
    <w:p w:rsidR="00037E3A" w:rsidRPr="00037E3A" w:rsidRDefault="00437E0E" w:rsidP="00037E3A">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w:t>
      </w:r>
      <w:r w:rsidR="00037E3A" w:rsidRPr="00037E3A">
        <w:rPr>
          <w:rFonts w:ascii="Times New Roman" w:eastAsia="Calibri" w:hAnsi="Times New Roman" w:cs="Times New Roman"/>
          <w:b/>
          <w:color w:val="000000"/>
          <w:sz w:val="28"/>
          <w:szCs w:val="28"/>
        </w:rPr>
        <w:t xml:space="preserve">абочая программа </w:t>
      </w:r>
    </w:p>
    <w:p w:rsidR="00037E3A" w:rsidRPr="00037E3A" w:rsidRDefault="00037E3A" w:rsidP="00037E3A">
      <w:pPr>
        <w:spacing w:after="0" w:line="360" w:lineRule="auto"/>
        <w:jc w:val="center"/>
        <w:rPr>
          <w:rFonts w:ascii="Times New Roman" w:eastAsia="Calibri" w:hAnsi="Times New Roman" w:cs="Times New Roman"/>
          <w:b/>
          <w:color w:val="000000"/>
          <w:sz w:val="28"/>
          <w:szCs w:val="28"/>
        </w:rPr>
      </w:pPr>
      <w:r w:rsidRPr="00037E3A">
        <w:rPr>
          <w:rFonts w:ascii="Times New Roman" w:eastAsia="Calibri" w:hAnsi="Times New Roman" w:cs="Times New Roman"/>
          <w:b/>
          <w:color w:val="000000"/>
          <w:sz w:val="28"/>
          <w:szCs w:val="28"/>
        </w:rPr>
        <w:t xml:space="preserve">по математике </w:t>
      </w:r>
    </w:p>
    <w:p w:rsidR="00037E3A" w:rsidRPr="00037E3A" w:rsidRDefault="00037E3A" w:rsidP="00037E3A">
      <w:pPr>
        <w:spacing w:after="0" w:line="360" w:lineRule="auto"/>
        <w:jc w:val="center"/>
        <w:rPr>
          <w:rFonts w:ascii="Times New Roman" w:eastAsia="Calibri" w:hAnsi="Times New Roman" w:cs="Times New Roman"/>
          <w:b/>
          <w:color w:val="000000"/>
          <w:sz w:val="28"/>
          <w:szCs w:val="28"/>
        </w:rPr>
      </w:pPr>
      <w:r w:rsidRPr="00037E3A">
        <w:rPr>
          <w:rFonts w:ascii="Times New Roman" w:eastAsia="Calibri" w:hAnsi="Times New Roman" w:cs="Times New Roman"/>
          <w:b/>
          <w:color w:val="000000"/>
          <w:sz w:val="28"/>
          <w:szCs w:val="28"/>
        </w:rPr>
        <w:t xml:space="preserve">для учащихся с </w:t>
      </w:r>
      <w:r w:rsidR="0061435D">
        <w:rPr>
          <w:rFonts w:ascii="Times New Roman" w:eastAsia="Calibri" w:hAnsi="Times New Roman" w:cs="Times New Roman"/>
          <w:b/>
          <w:color w:val="000000"/>
          <w:sz w:val="28"/>
          <w:szCs w:val="28"/>
        </w:rPr>
        <w:t>У</w:t>
      </w:r>
      <w:r w:rsidRPr="00037E3A">
        <w:rPr>
          <w:rFonts w:ascii="Times New Roman" w:eastAsia="Calibri" w:hAnsi="Times New Roman" w:cs="Times New Roman"/>
          <w:b/>
          <w:color w:val="000000"/>
          <w:sz w:val="28"/>
          <w:szCs w:val="28"/>
        </w:rPr>
        <w:t>О</w:t>
      </w:r>
      <w:r w:rsidR="00CE68A7">
        <w:rPr>
          <w:rFonts w:ascii="Times New Roman" w:eastAsia="Calibri" w:hAnsi="Times New Roman" w:cs="Times New Roman"/>
          <w:b/>
          <w:color w:val="000000"/>
          <w:sz w:val="28"/>
          <w:szCs w:val="28"/>
        </w:rPr>
        <w:t xml:space="preserve"> (интеллектуальными нарушениями)</w:t>
      </w:r>
    </w:p>
    <w:p w:rsidR="00037E3A" w:rsidRPr="00037E3A" w:rsidRDefault="00037E3A" w:rsidP="00037E3A">
      <w:pPr>
        <w:spacing w:after="0" w:line="360" w:lineRule="auto"/>
        <w:jc w:val="center"/>
        <w:rPr>
          <w:rFonts w:ascii="Times New Roman" w:eastAsia="Calibri" w:hAnsi="Times New Roman" w:cs="Times New Roman"/>
          <w:b/>
          <w:color w:val="000000"/>
          <w:sz w:val="28"/>
          <w:szCs w:val="28"/>
        </w:rPr>
      </w:pPr>
      <w:r w:rsidRPr="00037E3A">
        <w:rPr>
          <w:rFonts w:ascii="Times New Roman" w:eastAsia="Calibri" w:hAnsi="Times New Roman" w:cs="Times New Roman"/>
          <w:b/>
          <w:color w:val="000000"/>
          <w:sz w:val="28"/>
          <w:szCs w:val="28"/>
        </w:rPr>
        <w:t xml:space="preserve">в </w:t>
      </w:r>
      <w:r w:rsidR="00F872D6">
        <w:rPr>
          <w:rFonts w:ascii="Times New Roman" w:eastAsia="Calibri" w:hAnsi="Times New Roman" w:cs="Times New Roman"/>
          <w:b/>
          <w:color w:val="000000"/>
          <w:sz w:val="28"/>
          <w:szCs w:val="28"/>
        </w:rPr>
        <w:t>5</w:t>
      </w:r>
      <w:r w:rsidRPr="00037E3A">
        <w:rPr>
          <w:rFonts w:ascii="Times New Roman" w:eastAsia="Calibri" w:hAnsi="Times New Roman" w:cs="Times New Roman"/>
          <w:b/>
          <w:color w:val="000000"/>
          <w:sz w:val="28"/>
          <w:szCs w:val="28"/>
        </w:rPr>
        <w:t xml:space="preserve"> классе</w:t>
      </w:r>
    </w:p>
    <w:p w:rsidR="00037E3A" w:rsidRPr="00037E3A" w:rsidRDefault="00037E3A" w:rsidP="00037E3A">
      <w:pPr>
        <w:spacing w:after="0" w:line="360" w:lineRule="auto"/>
        <w:jc w:val="center"/>
        <w:rPr>
          <w:rFonts w:ascii="Times New Roman" w:eastAsia="Calibri" w:hAnsi="Times New Roman" w:cs="Times New Roman"/>
          <w:b/>
          <w:color w:val="000000"/>
          <w:sz w:val="28"/>
          <w:szCs w:val="28"/>
        </w:rPr>
      </w:pPr>
      <w:r w:rsidRPr="00037E3A">
        <w:rPr>
          <w:rFonts w:ascii="Times New Roman" w:eastAsia="Calibri" w:hAnsi="Times New Roman" w:cs="Times New Roman"/>
          <w:b/>
          <w:color w:val="000000"/>
          <w:sz w:val="28"/>
          <w:szCs w:val="28"/>
        </w:rPr>
        <w:t>на 20</w:t>
      </w:r>
      <w:r w:rsidR="00175B5E">
        <w:rPr>
          <w:rFonts w:ascii="Times New Roman" w:eastAsia="Calibri" w:hAnsi="Times New Roman" w:cs="Times New Roman"/>
          <w:b/>
          <w:color w:val="000000"/>
          <w:sz w:val="28"/>
          <w:szCs w:val="28"/>
        </w:rPr>
        <w:t>2</w:t>
      </w:r>
      <w:r w:rsidR="00EB53E5">
        <w:rPr>
          <w:rFonts w:ascii="Times New Roman" w:eastAsia="Calibri" w:hAnsi="Times New Roman" w:cs="Times New Roman"/>
          <w:b/>
          <w:color w:val="000000"/>
          <w:sz w:val="28"/>
          <w:szCs w:val="28"/>
        </w:rPr>
        <w:t>4</w:t>
      </w:r>
      <w:r w:rsidRPr="00037E3A">
        <w:rPr>
          <w:rFonts w:ascii="Times New Roman" w:eastAsia="Calibri" w:hAnsi="Times New Roman" w:cs="Times New Roman"/>
          <w:b/>
          <w:color w:val="000000"/>
          <w:sz w:val="28"/>
          <w:szCs w:val="28"/>
        </w:rPr>
        <w:t xml:space="preserve"> – 202</w:t>
      </w:r>
      <w:r w:rsidR="00EB53E5">
        <w:rPr>
          <w:rFonts w:ascii="Times New Roman" w:eastAsia="Calibri" w:hAnsi="Times New Roman" w:cs="Times New Roman"/>
          <w:b/>
          <w:color w:val="000000"/>
          <w:sz w:val="28"/>
          <w:szCs w:val="28"/>
        </w:rPr>
        <w:t>5</w:t>
      </w:r>
      <w:r w:rsidRPr="00037E3A">
        <w:rPr>
          <w:rFonts w:ascii="Times New Roman" w:eastAsia="Calibri" w:hAnsi="Times New Roman" w:cs="Times New Roman"/>
          <w:b/>
          <w:color w:val="000000"/>
          <w:sz w:val="28"/>
          <w:szCs w:val="28"/>
        </w:rPr>
        <w:t xml:space="preserve"> учебный год</w:t>
      </w:r>
    </w:p>
    <w:p w:rsidR="00037E3A" w:rsidRPr="00037E3A" w:rsidRDefault="00037E3A" w:rsidP="00037E3A">
      <w:pPr>
        <w:spacing w:after="0" w:line="360" w:lineRule="auto"/>
        <w:jc w:val="center"/>
        <w:rPr>
          <w:rFonts w:ascii="Times New Roman" w:eastAsia="Calibri" w:hAnsi="Times New Roman" w:cs="Times New Roman"/>
          <w:color w:val="000000"/>
          <w:sz w:val="24"/>
          <w:szCs w:val="24"/>
        </w:rPr>
      </w:pPr>
    </w:p>
    <w:p w:rsidR="00037E3A" w:rsidRPr="00037E3A" w:rsidRDefault="00037E3A" w:rsidP="00037E3A">
      <w:pPr>
        <w:spacing w:after="120" w:line="480" w:lineRule="auto"/>
        <w:rPr>
          <w:rFonts w:ascii="Times New Roman" w:eastAsia="Calibri" w:hAnsi="Times New Roman" w:cs="Times New Roman"/>
          <w:b/>
          <w:color w:val="000000"/>
          <w:sz w:val="24"/>
          <w:szCs w:val="24"/>
        </w:rPr>
      </w:pPr>
    </w:p>
    <w:p w:rsidR="00037E3A" w:rsidRPr="00037E3A" w:rsidRDefault="00037E3A" w:rsidP="00037E3A">
      <w:pPr>
        <w:spacing w:after="120" w:line="480" w:lineRule="auto"/>
        <w:rPr>
          <w:rFonts w:ascii="Times New Roman" w:eastAsia="Calibri" w:hAnsi="Times New Roman" w:cs="Times New Roman"/>
          <w:b/>
          <w:color w:val="000000"/>
          <w:sz w:val="24"/>
          <w:szCs w:val="24"/>
        </w:rPr>
      </w:pPr>
    </w:p>
    <w:p w:rsidR="00037E3A" w:rsidRPr="00037E3A" w:rsidRDefault="00037E3A" w:rsidP="00037E3A">
      <w:pPr>
        <w:spacing w:after="0" w:line="360" w:lineRule="auto"/>
        <w:ind w:left="5222"/>
        <w:rPr>
          <w:rFonts w:ascii="Times New Roman" w:eastAsia="Calibri" w:hAnsi="Times New Roman" w:cs="Times New Roman"/>
          <w:color w:val="000000"/>
          <w:sz w:val="28"/>
          <w:szCs w:val="28"/>
        </w:rPr>
      </w:pPr>
      <w:r w:rsidRPr="00037E3A">
        <w:rPr>
          <w:rFonts w:ascii="Times New Roman" w:eastAsia="Calibri" w:hAnsi="Times New Roman" w:cs="Times New Roman"/>
          <w:color w:val="000000"/>
          <w:sz w:val="28"/>
          <w:szCs w:val="28"/>
        </w:rPr>
        <w:t xml:space="preserve">  Разработчик:</w:t>
      </w:r>
    </w:p>
    <w:p w:rsidR="00037E3A" w:rsidRPr="00037E3A" w:rsidRDefault="00037E3A" w:rsidP="00037E3A">
      <w:pPr>
        <w:tabs>
          <w:tab w:val="left" w:pos="5653"/>
        </w:tabs>
        <w:spacing w:after="0" w:line="360" w:lineRule="auto"/>
        <w:ind w:left="5222"/>
        <w:rPr>
          <w:rFonts w:ascii="Times New Roman" w:eastAsia="Calibri" w:hAnsi="Times New Roman" w:cs="Times New Roman"/>
          <w:color w:val="000000"/>
          <w:sz w:val="28"/>
          <w:szCs w:val="28"/>
        </w:rPr>
      </w:pPr>
      <w:r w:rsidRPr="00037E3A">
        <w:rPr>
          <w:rFonts w:ascii="Times New Roman" w:eastAsia="Calibri" w:hAnsi="Times New Roman" w:cs="Times New Roman"/>
          <w:color w:val="000000"/>
          <w:sz w:val="28"/>
          <w:szCs w:val="28"/>
        </w:rPr>
        <w:t>Белкина Н.В. ,учитель математики</w:t>
      </w:r>
    </w:p>
    <w:p w:rsidR="00037E3A" w:rsidRPr="00037E3A" w:rsidRDefault="00037E3A" w:rsidP="00037E3A">
      <w:pPr>
        <w:spacing w:after="120" w:line="240" w:lineRule="auto"/>
        <w:ind w:right="3"/>
        <w:rPr>
          <w:rFonts w:ascii="Times New Roman" w:eastAsia="Calibri" w:hAnsi="Times New Roman" w:cs="Times New Roman"/>
          <w:color w:val="000000"/>
          <w:sz w:val="28"/>
          <w:szCs w:val="28"/>
        </w:rPr>
      </w:pPr>
    </w:p>
    <w:p w:rsidR="00037E3A" w:rsidRPr="00037E3A" w:rsidRDefault="00037E3A" w:rsidP="00037E3A">
      <w:pPr>
        <w:spacing w:after="120" w:line="240" w:lineRule="auto"/>
        <w:ind w:right="3"/>
        <w:rPr>
          <w:rFonts w:ascii="Times New Roman" w:eastAsia="Calibri" w:hAnsi="Times New Roman" w:cs="Times New Roman"/>
          <w:color w:val="000000"/>
          <w:sz w:val="28"/>
          <w:szCs w:val="28"/>
        </w:rPr>
      </w:pPr>
    </w:p>
    <w:p w:rsidR="00037E3A" w:rsidRPr="00037E3A" w:rsidRDefault="00037E3A" w:rsidP="00037E3A">
      <w:pPr>
        <w:spacing w:after="120" w:line="240" w:lineRule="auto"/>
        <w:rPr>
          <w:rFonts w:ascii="Times New Roman" w:eastAsia="Calibri" w:hAnsi="Times New Roman" w:cs="Times New Roman"/>
          <w:color w:val="000000"/>
          <w:sz w:val="28"/>
          <w:szCs w:val="28"/>
        </w:rPr>
      </w:pPr>
    </w:p>
    <w:p w:rsidR="00037E3A" w:rsidRPr="00037E3A" w:rsidRDefault="00037E3A" w:rsidP="00037E3A">
      <w:pPr>
        <w:spacing w:after="120" w:line="240" w:lineRule="auto"/>
        <w:jc w:val="center"/>
        <w:rPr>
          <w:rFonts w:ascii="Times New Roman" w:eastAsia="Calibri" w:hAnsi="Times New Roman" w:cs="Times New Roman"/>
          <w:color w:val="000000"/>
          <w:sz w:val="28"/>
          <w:szCs w:val="28"/>
        </w:rPr>
      </w:pPr>
      <w:proofErr w:type="spellStart"/>
      <w:r w:rsidRPr="00037E3A">
        <w:rPr>
          <w:rFonts w:ascii="Times New Roman" w:eastAsia="Calibri" w:hAnsi="Times New Roman" w:cs="Times New Roman"/>
          <w:color w:val="000000"/>
          <w:sz w:val="28"/>
          <w:szCs w:val="28"/>
        </w:rPr>
        <w:t>п</w:t>
      </w:r>
      <w:proofErr w:type="gramStart"/>
      <w:r w:rsidRPr="00037E3A">
        <w:rPr>
          <w:rFonts w:ascii="Times New Roman" w:eastAsia="Calibri" w:hAnsi="Times New Roman" w:cs="Times New Roman"/>
          <w:color w:val="000000"/>
          <w:sz w:val="28"/>
          <w:szCs w:val="28"/>
        </w:rPr>
        <w:t>.Х</w:t>
      </w:r>
      <w:proofErr w:type="gramEnd"/>
      <w:r w:rsidRPr="00037E3A">
        <w:rPr>
          <w:rFonts w:ascii="Times New Roman" w:eastAsia="Calibri" w:hAnsi="Times New Roman" w:cs="Times New Roman"/>
          <w:color w:val="000000"/>
          <w:sz w:val="28"/>
          <w:szCs w:val="28"/>
        </w:rPr>
        <w:t>раброво</w:t>
      </w:r>
      <w:proofErr w:type="spellEnd"/>
    </w:p>
    <w:p w:rsidR="00037E3A" w:rsidRPr="00037E3A" w:rsidRDefault="00037E3A" w:rsidP="00037E3A">
      <w:pPr>
        <w:jc w:val="center"/>
        <w:rPr>
          <w:rFonts w:ascii="Times New Roman" w:eastAsia="Calibri" w:hAnsi="Times New Roman" w:cs="Times New Roman"/>
          <w:color w:val="000000"/>
          <w:sz w:val="28"/>
          <w:szCs w:val="28"/>
        </w:rPr>
      </w:pPr>
      <w:r w:rsidRPr="00037E3A">
        <w:rPr>
          <w:rFonts w:ascii="Times New Roman" w:eastAsia="Calibri" w:hAnsi="Times New Roman" w:cs="Times New Roman"/>
          <w:color w:val="000000"/>
          <w:sz w:val="28"/>
          <w:szCs w:val="28"/>
        </w:rPr>
        <w:t>20</w:t>
      </w:r>
      <w:r w:rsidR="00175B5E">
        <w:rPr>
          <w:rFonts w:ascii="Times New Roman" w:eastAsia="Calibri" w:hAnsi="Times New Roman" w:cs="Times New Roman"/>
          <w:color w:val="000000"/>
          <w:sz w:val="28"/>
          <w:szCs w:val="28"/>
        </w:rPr>
        <w:t>2</w:t>
      </w:r>
      <w:r w:rsidR="00EB53E5">
        <w:rPr>
          <w:rFonts w:ascii="Times New Roman" w:eastAsia="Calibri" w:hAnsi="Times New Roman" w:cs="Times New Roman"/>
          <w:color w:val="000000"/>
          <w:sz w:val="28"/>
          <w:szCs w:val="28"/>
        </w:rPr>
        <w:t>4</w:t>
      </w:r>
      <w:r w:rsidRPr="00037E3A">
        <w:rPr>
          <w:rFonts w:ascii="Times New Roman" w:eastAsia="Calibri" w:hAnsi="Times New Roman" w:cs="Times New Roman"/>
          <w:color w:val="000000"/>
          <w:sz w:val="28"/>
          <w:szCs w:val="28"/>
        </w:rPr>
        <w:t>г.</w:t>
      </w:r>
    </w:p>
    <w:p w:rsidR="00437E0E" w:rsidRDefault="00686A1C" w:rsidP="00437E0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ПОЯСНИТЕЛЬНАЯ ЗАПИСКА </w:t>
      </w:r>
    </w:p>
    <w:p w:rsidR="006B0A86" w:rsidRDefault="006B0A86" w:rsidP="00716862">
      <w:pPr>
        <w:ind w:firstLine="708"/>
        <w:jc w:val="both"/>
        <w:rPr>
          <w:rFonts w:ascii="Times New Roman" w:hAnsi="Times New Roman" w:cs="Times New Roman"/>
          <w:sz w:val="24"/>
          <w:szCs w:val="24"/>
        </w:rPr>
      </w:pPr>
      <w:r w:rsidRPr="006B0A86">
        <w:rPr>
          <w:rFonts w:ascii="Times New Roman" w:hAnsi="Times New Roman" w:cs="Times New Roman"/>
          <w:sz w:val="24"/>
          <w:szCs w:val="24"/>
        </w:rPr>
        <w:t xml:space="preserve">Адаптированная рабочая программа по предмету «Математика» </w:t>
      </w:r>
      <w:r w:rsidR="00F872D6">
        <w:rPr>
          <w:rFonts w:ascii="Times New Roman" w:hAnsi="Times New Roman" w:cs="Times New Roman"/>
          <w:sz w:val="24"/>
          <w:szCs w:val="24"/>
        </w:rPr>
        <w:t>5</w:t>
      </w:r>
      <w:r w:rsidRPr="006B0A86">
        <w:rPr>
          <w:rFonts w:ascii="Times New Roman" w:hAnsi="Times New Roman" w:cs="Times New Roman"/>
          <w:sz w:val="24"/>
          <w:szCs w:val="24"/>
        </w:rPr>
        <w:t xml:space="preserve"> класса </w:t>
      </w:r>
      <w:proofErr w:type="gramStart"/>
      <w:r w:rsidRPr="006B0A86">
        <w:rPr>
          <w:rFonts w:ascii="Times New Roman" w:hAnsi="Times New Roman" w:cs="Times New Roman"/>
          <w:sz w:val="24"/>
          <w:szCs w:val="24"/>
        </w:rPr>
        <w:t>для</w:t>
      </w:r>
      <w:proofErr w:type="gramEnd"/>
      <w:r w:rsidRPr="006B0A86">
        <w:rPr>
          <w:rFonts w:ascii="Times New Roman" w:hAnsi="Times New Roman" w:cs="Times New Roman"/>
          <w:sz w:val="24"/>
          <w:szCs w:val="24"/>
        </w:rPr>
        <w:t xml:space="preserve"> обучающихся с умственной отсталостью рассчитана на 20</w:t>
      </w:r>
      <w:r>
        <w:rPr>
          <w:rFonts w:ascii="Times New Roman" w:hAnsi="Times New Roman" w:cs="Times New Roman"/>
          <w:sz w:val="24"/>
          <w:szCs w:val="24"/>
        </w:rPr>
        <w:t>2</w:t>
      </w:r>
      <w:r w:rsidR="00EB53E5">
        <w:rPr>
          <w:rFonts w:ascii="Times New Roman" w:hAnsi="Times New Roman" w:cs="Times New Roman"/>
          <w:sz w:val="24"/>
          <w:szCs w:val="24"/>
        </w:rPr>
        <w:t>4</w:t>
      </w:r>
      <w:r w:rsidRPr="006B0A86">
        <w:rPr>
          <w:rFonts w:ascii="Times New Roman" w:hAnsi="Times New Roman" w:cs="Times New Roman"/>
          <w:sz w:val="24"/>
          <w:szCs w:val="24"/>
        </w:rPr>
        <w:t xml:space="preserve"> – 20</w:t>
      </w:r>
      <w:r>
        <w:rPr>
          <w:rFonts w:ascii="Times New Roman" w:hAnsi="Times New Roman" w:cs="Times New Roman"/>
          <w:sz w:val="24"/>
          <w:szCs w:val="24"/>
        </w:rPr>
        <w:t>2</w:t>
      </w:r>
      <w:r w:rsidR="00EB53E5">
        <w:rPr>
          <w:rFonts w:ascii="Times New Roman" w:hAnsi="Times New Roman" w:cs="Times New Roman"/>
          <w:sz w:val="24"/>
          <w:szCs w:val="24"/>
        </w:rPr>
        <w:t>5</w:t>
      </w:r>
      <w:r w:rsidR="00E71F5F">
        <w:rPr>
          <w:rFonts w:ascii="Times New Roman" w:hAnsi="Times New Roman" w:cs="Times New Roman"/>
          <w:sz w:val="24"/>
          <w:szCs w:val="24"/>
        </w:rPr>
        <w:t xml:space="preserve"> учебный год.</w:t>
      </w:r>
    </w:p>
    <w:p w:rsidR="006B0A86" w:rsidRDefault="006B0A86" w:rsidP="00716862">
      <w:pPr>
        <w:ind w:firstLine="708"/>
        <w:jc w:val="both"/>
        <w:rPr>
          <w:rFonts w:ascii="Times New Roman" w:hAnsi="Times New Roman" w:cs="Times New Roman"/>
          <w:sz w:val="24"/>
          <w:szCs w:val="24"/>
        </w:rPr>
      </w:pPr>
      <w:r w:rsidRPr="006B0A86">
        <w:rPr>
          <w:rFonts w:ascii="Times New Roman" w:hAnsi="Times New Roman" w:cs="Times New Roman"/>
          <w:sz w:val="24"/>
          <w:szCs w:val="24"/>
        </w:rPr>
        <w:t>Цель изучения курса математики: расширение у учащихся с нарушением интеллекта жизненного опыта, наблюдений о количественной стороне окружающего мира; использование математических знаний в повседневной жизни при решении конкретных практических задач.</w:t>
      </w:r>
    </w:p>
    <w:p w:rsidR="006B0A86" w:rsidRDefault="006B0A86" w:rsidP="006B0A86">
      <w:pPr>
        <w:jc w:val="both"/>
        <w:rPr>
          <w:rFonts w:ascii="Times New Roman" w:hAnsi="Times New Roman" w:cs="Times New Roman"/>
          <w:sz w:val="24"/>
          <w:szCs w:val="24"/>
        </w:rPr>
      </w:pPr>
      <w:r w:rsidRPr="006B0A86">
        <w:rPr>
          <w:rFonts w:ascii="Times New Roman" w:hAnsi="Times New Roman" w:cs="Times New Roman"/>
          <w:sz w:val="24"/>
          <w:szCs w:val="24"/>
        </w:rPr>
        <w:t xml:space="preserve"> </w:t>
      </w:r>
      <w:r w:rsidR="00716862">
        <w:rPr>
          <w:rFonts w:ascii="Times New Roman" w:hAnsi="Times New Roman" w:cs="Times New Roman"/>
          <w:sz w:val="24"/>
          <w:szCs w:val="24"/>
        </w:rPr>
        <w:tab/>
      </w:r>
      <w:proofErr w:type="gramStart"/>
      <w:r w:rsidRPr="006B0A86">
        <w:rPr>
          <w:rFonts w:ascii="Times New Roman" w:hAnsi="Times New Roman" w:cs="Times New Roman"/>
          <w:sz w:val="24"/>
          <w:szCs w:val="24"/>
        </w:rPr>
        <w:t>Задачи изучения курса математики: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  использовать процесс обучения математике для повышения уровня</w:t>
      </w:r>
      <w:r>
        <w:rPr>
          <w:rFonts w:ascii="Times New Roman" w:hAnsi="Times New Roman" w:cs="Times New Roman"/>
          <w:sz w:val="24"/>
          <w:szCs w:val="24"/>
        </w:rPr>
        <w:t xml:space="preserve"> </w:t>
      </w:r>
      <w:r w:rsidRPr="006B0A86">
        <w:rPr>
          <w:rFonts w:ascii="Times New Roman" w:hAnsi="Times New Roman" w:cs="Times New Roman"/>
          <w:sz w:val="24"/>
          <w:szCs w:val="24"/>
        </w:rPr>
        <w:t xml:space="preserve">общего развития учащихся с нарушением интеллекта и коррекции недостатков их познавательной деятельности и личностных качеств; 2  развивать речь учащихся, обогащать </w:t>
      </w:r>
      <w:proofErr w:type="spellStart"/>
      <w:r w:rsidRPr="006B0A86">
        <w:rPr>
          <w:rFonts w:ascii="Times New Roman" w:hAnsi="Times New Roman" w:cs="Times New Roman"/>
          <w:sz w:val="24"/>
          <w:szCs w:val="24"/>
        </w:rPr>
        <w:t>еѐ</w:t>
      </w:r>
      <w:proofErr w:type="spellEnd"/>
      <w:r w:rsidRPr="006B0A86">
        <w:rPr>
          <w:rFonts w:ascii="Times New Roman" w:hAnsi="Times New Roman" w:cs="Times New Roman"/>
          <w:sz w:val="24"/>
          <w:szCs w:val="24"/>
        </w:rPr>
        <w:t xml:space="preserve"> математической терминологией;</w:t>
      </w:r>
      <w:proofErr w:type="gramEnd"/>
      <w:r w:rsidRPr="006B0A86">
        <w:rPr>
          <w:rFonts w:ascii="Times New Roman" w:hAnsi="Times New Roman" w:cs="Times New Roman"/>
          <w:sz w:val="24"/>
          <w:szCs w:val="24"/>
        </w:rPr>
        <w:t xml:space="preserve">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 </w:t>
      </w:r>
    </w:p>
    <w:p w:rsidR="006B0A86" w:rsidRPr="006B0A86" w:rsidRDefault="006B0A86" w:rsidP="006B0A86">
      <w:pPr>
        <w:ind w:firstLine="708"/>
        <w:jc w:val="center"/>
        <w:rPr>
          <w:rFonts w:ascii="Times New Roman" w:eastAsia="Times New Roman" w:hAnsi="Times New Roman" w:cs="Times New Roman"/>
          <w:b/>
          <w:sz w:val="24"/>
          <w:szCs w:val="24"/>
          <w:lang w:eastAsia="ru-RU"/>
        </w:rPr>
      </w:pPr>
      <w:r w:rsidRPr="006B0A86">
        <w:rPr>
          <w:rFonts w:ascii="Times New Roman" w:eastAsia="Times New Roman" w:hAnsi="Times New Roman" w:cs="Times New Roman"/>
          <w:b/>
          <w:sz w:val="24"/>
          <w:szCs w:val="24"/>
          <w:lang w:eastAsia="ru-RU"/>
        </w:rPr>
        <w:t>ОБЩАЯ ХАРАКТЕРИСТИКА УЧЕБНОГО ПРЕДМЕТА</w:t>
      </w:r>
    </w:p>
    <w:p w:rsidR="006B0A86" w:rsidRDefault="006B0A86" w:rsidP="00F40719">
      <w:pPr>
        <w:ind w:firstLine="708"/>
        <w:jc w:val="both"/>
        <w:rPr>
          <w:rFonts w:ascii="Times New Roman" w:hAnsi="Times New Roman" w:cs="Times New Roman"/>
          <w:sz w:val="24"/>
          <w:szCs w:val="24"/>
        </w:rPr>
      </w:pPr>
      <w:r w:rsidRPr="006B0A86">
        <w:rPr>
          <w:rFonts w:ascii="Times New Roman" w:hAnsi="Times New Roman" w:cs="Times New Roman"/>
          <w:sz w:val="24"/>
          <w:szCs w:val="24"/>
        </w:rPr>
        <w:t xml:space="preserve">Математика направлена на коррекцию высших психических функций: аналитического мышления (сравнение, обобщение, классификация и др.), произвольного запоминания и внимания. Реализация математических знаний требует </w:t>
      </w:r>
      <w:proofErr w:type="spellStart"/>
      <w:r w:rsidRPr="006B0A86">
        <w:rPr>
          <w:rFonts w:ascii="Times New Roman" w:hAnsi="Times New Roman" w:cs="Times New Roman"/>
          <w:sz w:val="24"/>
          <w:szCs w:val="24"/>
        </w:rPr>
        <w:t>сформированности</w:t>
      </w:r>
      <w:proofErr w:type="spellEnd"/>
      <w:r w:rsidRPr="006B0A86">
        <w:rPr>
          <w:rFonts w:ascii="Times New Roman" w:hAnsi="Times New Roman" w:cs="Times New Roman"/>
          <w:sz w:val="24"/>
          <w:szCs w:val="24"/>
        </w:rPr>
        <w:t xml:space="preserve"> лексико-семантической стороны речи, что особенно важно при усвоении и осмыслении содержания задач, их анализе. Таким образом, учитель должен при обучении математике выдвигать в качестве приоритетных специальные коррекционные задачи, имея в </w:t>
      </w:r>
      <w:proofErr w:type="gramStart"/>
      <w:r w:rsidRPr="006B0A86">
        <w:rPr>
          <w:rFonts w:ascii="Times New Roman" w:hAnsi="Times New Roman" w:cs="Times New Roman"/>
          <w:sz w:val="24"/>
          <w:szCs w:val="24"/>
        </w:rPr>
        <w:t>виду</w:t>
      </w:r>
      <w:proofErr w:type="gramEnd"/>
      <w:r w:rsidRPr="006B0A86">
        <w:rPr>
          <w:rFonts w:ascii="Times New Roman" w:hAnsi="Times New Roman" w:cs="Times New Roman"/>
          <w:sz w:val="24"/>
          <w:szCs w:val="24"/>
        </w:rPr>
        <w:t xml:space="preserve"> в том числе их практическую направленность. На всех годах обучения особое внимание обращается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включаются в содержание устного счета на уроке.</w:t>
      </w:r>
      <w:r>
        <w:rPr>
          <w:rFonts w:ascii="Times New Roman" w:hAnsi="Times New Roman" w:cs="Times New Roman"/>
          <w:sz w:val="24"/>
          <w:szCs w:val="24"/>
        </w:rPr>
        <w:t xml:space="preserve"> </w:t>
      </w:r>
      <w:r w:rsidRPr="006B0A86">
        <w:rPr>
          <w:rFonts w:ascii="Times New Roman" w:hAnsi="Times New Roman" w:cs="Times New Roman"/>
          <w:sz w:val="24"/>
          <w:szCs w:val="24"/>
        </w:rPr>
        <w:t>Предметно-практическая направленность должна прослеживаться и в задачах, связанных с определением времени начала и конца какого-то действия, времени между событиями. Это важно потому, что повседневная жизнь каждого человека строится в соответствии со временем, оно определяет его личную и деловую жизнь: не опоздать на транспорт, на работу, на встречу и т.д.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5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w:t>
      </w:r>
      <w:r w:rsidR="00716862">
        <w:rPr>
          <w:rFonts w:ascii="Times New Roman" w:hAnsi="Times New Roman" w:cs="Times New Roman"/>
          <w:sz w:val="24"/>
          <w:szCs w:val="24"/>
        </w:rPr>
        <w:t>-</w:t>
      </w:r>
      <w:r w:rsidRPr="006B0A86">
        <w:rPr>
          <w:rFonts w:ascii="Times New Roman" w:hAnsi="Times New Roman" w:cs="Times New Roman"/>
          <w:sz w:val="24"/>
          <w:szCs w:val="24"/>
        </w:rPr>
        <w:t xml:space="preserve">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w:t>
      </w:r>
      <w:r w:rsidRPr="006B0A86">
        <w:rPr>
          <w:rFonts w:ascii="Times New Roman" w:hAnsi="Times New Roman" w:cs="Times New Roman"/>
          <w:sz w:val="24"/>
          <w:szCs w:val="24"/>
        </w:rPr>
        <w:lastRenderedPageBreak/>
        <w:t xml:space="preserve">наблюдение, упражнения, беседа, работа с учебником, экскурсия, самостоятельная работа и др. 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 Основные </w:t>
      </w:r>
      <w:proofErr w:type="spellStart"/>
      <w:r w:rsidRPr="006B0A86">
        <w:rPr>
          <w:rFonts w:ascii="Times New Roman" w:hAnsi="Times New Roman" w:cs="Times New Roman"/>
          <w:sz w:val="24"/>
          <w:szCs w:val="24"/>
        </w:rPr>
        <w:t>межпредметные</w:t>
      </w:r>
      <w:proofErr w:type="spellEnd"/>
      <w:r w:rsidRPr="006B0A86">
        <w:rPr>
          <w:rFonts w:ascii="Times New Roman" w:hAnsi="Times New Roman" w:cs="Times New Roman"/>
          <w:sz w:val="24"/>
          <w:szCs w:val="24"/>
        </w:rPr>
        <w:t xml:space="preserve"> связи 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 </w:t>
      </w:r>
    </w:p>
    <w:p w:rsidR="006B0A86" w:rsidRPr="006B0A86" w:rsidRDefault="006B0A86" w:rsidP="006B0A86">
      <w:pPr>
        <w:ind w:firstLine="708"/>
        <w:jc w:val="center"/>
        <w:rPr>
          <w:rFonts w:ascii="Times New Roman" w:hAnsi="Times New Roman" w:cs="Times New Roman"/>
          <w:b/>
          <w:sz w:val="24"/>
          <w:szCs w:val="24"/>
        </w:rPr>
      </w:pPr>
      <w:r w:rsidRPr="006B0A86">
        <w:rPr>
          <w:rFonts w:ascii="Times New Roman" w:hAnsi="Times New Roman" w:cs="Times New Roman"/>
          <w:b/>
          <w:sz w:val="24"/>
          <w:szCs w:val="24"/>
        </w:rPr>
        <w:t>МЕСТО ПРЕДМЕТА В УЧЕБНОМ ПЛАНЕ</w:t>
      </w:r>
    </w:p>
    <w:p w:rsidR="006B0A86" w:rsidRDefault="006B0A86" w:rsidP="006B0A86">
      <w:pPr>
        <w:ind w:firstLine="708"/>
        <w:jc w:val="both"/>
        <w:rPr>
          <w:rFonts w:ascii="Times New Roman" w:eastAsia="Times New Roman" w:hAnsi="Times New Roman" w:cs="Times New Roman"/>
          <w:sz w:val="24"/>
          <w:szCs w:val="24"/>
          <w:lang w:eastAsia="ru-RU"/>
        </w:rPr>
      </w:pPr>
      <w:r w:rsidRPr="00F40719">
        <w:rPr>
          <w:rFonts w:ascii="Times New Roman" w:eastAsia="Times New Roman" w:hAnsi="Times New Roman" w:cs="Times New Roman"/>
          <w:sz w:val="24"/>
          <w:szCs w:val="24"/>
          <w:lang w:eastAsia="ru-RU"/>
        </w:rPr>
        <w:t xml:space="preserve">Данная программа курса математики для обучающихся </w:t>
      </w:r>
      <w:r w:rsidR="00F872D6">
        <w:rPr>
          <w:rFonts w:ascii="Times New Roman" w:eastAsia="Times New Roman" w:hAnsi="Times New Roman" w:cs="Times New Roman"/>
          <w:sz w:val="24"/>
          <w:szCs w:val="24"/>
          <w:lang w:eastAsia="ru-RU"/>
        </w:rPr>
        <w:t>5</w:t>
      </w:r>
      <w:r w:rsidRPr="00F40719">
        <w:rPr>
          <w:rFonts w:ascii="Times New Roman" w:eastAsia="Times New Roman" w:hAnsi="Times New Roman" w:cs="Times New Roman"/>
          <w:sz w:val="24"/>
          <w:szCs w:val="24"/>
          <w:lang w:eastAsia="ru-RU"/>
        </w:rPr>
        <w:t xml:space="preserve"> классов составлена с учетом требований ФЗ «Об образовании в РФ», ФГОС ООО, Адаптированной основной образовательной программы ФГОС ОВЗ. При ее разработке использованы материалы программы для 5 – 9 классов специальных (коррекционных) общеобразовательных учреждений VIII вида (М. Н. Перова, В.В. </w:t>
      </w:r>
      <w:proofErr w:type="spellStart"/>
      <w:r w:rsidRPr="00F40719">
        <w:rPr>
          <w:rFonts w:ascii="Times New Roman" w:eastAsia="Times New Roman" w:hAnsi="Times New Roman" w:cs="Times New Roman"/>
          <w:sz w:val="24"/>
          <w:szCs w:val="24"/>
          <w:lang w:eastAsia="ru-RU"/>
        </w:rPr>
        <w:t>Экк</w:t>
      </w:r>
      <w:proofErr w:type="spellEnd"/>
      <w:r w:rsidRPr="00F407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w:t>
      </w:r>
      <w:r w:rsidRPr="00F40719">
        <w:rPr>
          <w:rFonts w:ascii="Times New Roman" w:eastAsia="Times New Roman" w:hAnsi="Times New Roman" w:cs="Times New Roman"/>
          <w:sz w:val="24"/>
          <w:szCs w:val="24"/>
          <w:lang w:eastAsia="ru-RU"/>
        </w:rPr>
        <w:t>исло учебных часов</w:t>
      </w:r>
      <w:r>
        <w:rPr>
          <w:rFonts w:ascii="Times New Roman" w:eastAsia="Times New Roman" w:hAnsi="Times New Roman" w:cs="Times New Roman"/>
          <w:sz w:val="24"/>
          <w:szCs w:val="24"/>
          <w:lang w:eastAsia="ru-RU"/>
        </w:rPr>
        <w:t xml:space="preserve"> – </w:t>
      </w:r>
      <w:r w:rsidRPr="00F40719">
        <w:rPr>
          <w:rFonts w:ascii="Times New Roman" w:eastAsia="Times New Roman" w:hAnsi="Times New Roman" w:cs="Times New Roman"/>
          <w:sz w:val="24"/>
          <w:szCs w:val="24"/>
          <w:lang w:eastAsia="ru-RU"/>
        </w:rPr>
        <w:t>1</w:t>
      </w:r>
      <w:r w:rsidR="006548F3">
        <w:rPr>
          <w:rFonts w:ascii="Times New Roman" w:eastAsia="Times New Roman" w:hAnsi="Times New Roman" w:cs="Times New Roman"/>
          <w:sz w:val="24"/>
          <w:szCs w:val="24"/>
          <w:lang w:eastAsia="ru-RU"/>
        </w:rPr>
        <w:t xml:space="preserve">70 </w:t>
      </w:r>
      <w:r w:rsidRPr="00F40719">
        <w:rPr>
          <w:rFonts w:ascii="Times New Roman" w:eastAsia="Times New Roman" w:hAnsi="Times New Roman" w:cs="Times New Roman"/>
          <w:sz w:val="24"/>
          <w:szCs w:val="24"/>
          <w:lang w:eastAsia="ru-RU"/>
        </w:rPr>
        <w:t>(</w:t>
      </w:r>
      <w:r w:rsidR="006548F3">
        <w:rPr>
          <w:rFonts w:ascii="Times New Roman" w:eastAsia="Times New Roman" w:hAnsi="Times New Roman" w:cs="Times New Roman"/>
          <w:sz w:val="24"/>
          <w:szCs w:val="24"/>
          <w:lang w:eastAsia="ru-RU"/>
        </w:rPr>
        <w:t>5</w:t>
      </w:r>
      <w:r w:rsidRPr="00F40719">
        <w:rPr>
          <w:rFonts w:ascii="Times New Roman" w:eastAsia="Times New Roman" w:hAnsi="Times New Roman" w:cs="Times New Roman"/>
          <w:sz w:val="24"/>
          <w:szCs w:val="24"/>
          <w:lang w:eastAsia="ru-RU"/>
        </w:rPr>
        <w:t xml:space="preserve"> час</w:t>
      </w:r>
      <w:r w:rsidR="006548F3">
        <w:rPr>
          <w:rFonts w:ascii="Times New Roman" w:eastAsia="Times New Roman" w:hAnsi="Times New Roman" w:cs="Times New Roman"/>
          <w:sz w:val="24"/>
          <w:szCs w:val="24"/>
          <w:lang w:eastAsia="ru-RU"/>
        </w:rPr>
        <w:t>ов</w:t>
      </w:r>
      <w:r w:rsidRPr="00F40719">
        <w:rPr>
          <w:rFonts w:ascii="Times New Roman" w:eastAsia="Times New Roman" w:hAnsi="Times New Roman" w:cs="Times New Roman"/>
          <w:sz w:val="24"/>
          <w:szCs w:val="24"/>
          <w:lang w:eastAsia="ru-RU"/>
        </w:rPr>
        <w:t xml:space="preserve"> в неделю).</w:t>
      </w:r>
    </w:p>
    <w:p w:rsidR="00686A1C" w:rsidRDefault="00686A1C" w:rsidP="00686A1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УЧЕБНОГО ПРЕДМЕТА</w:t>
      </w:r>
    </w:p>
    <w:p w:rsidR="00175B5E" w:rsidRPr="00F7291B" w:rsidRDefault="00175B5E" w:rsidP="00175B5E">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Программа обеспечивает дост</w:t>
      </w:r>
      <w:r w:rsidR="00686A1C">
        <w:rPr>
          <w:rFonts w:ascii="Times New Roman" w:eastAsia="Times New Roman" w:hAnsi="Times New Roman" w:cs="Times New Roman"/>
          <w:color w:val="000000"/>
          <w:sz w:val="24"/>
          <w:szCs w:val="24"/>
          <w:lang w:eastAsia="ru-RU"/>
        </w:rPr>
        <w:t xml:space="preserve">ижение определенных личностных </w:t>
      </w:r>
      <w:r w:rsidRPr="00F7291B">
        <w:rPr>
          <w:rFonts w:ascii="Times New Roman" w:eastAsia="Times New Roman" w:hAnsi="Times New Roman" w:cs="Times New Roman"/>
          <w:color w:val="000000"/>
          <w:sz w:val="24"/>
          <w:szCs w:val="24"/>
          <w:lang w:eastAsia="ru-RU"/>
        </w:rPr>
        <w:t>и предметных результатов.</w:t>
      </w:r>
    </w:p>
    <w:p w:rsidR="00175B5E" w:rsidRPr="00F7291B" w:rsidRDefault="00175B5E" w:rsidP="00175B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b/>
          <w:bCs/>
          <w:i/>
          <w:iCs/>
          <w:color w:val="000000"/>
          <w:sz w:val="24"/>
          <w:szCs w:val="24"/>
          <w:lang w:eastAsia="ru-RU"/>
        </w:rPr>
        <w:t>Личностные результаты:</w:t>
      </w:r>
    </w:p>
    <w:p w:rsidR="00175B5E" w:rsidRPr="00F7291B" w:rsidRDefault="00175B5E" w:rsidP="00175B5E">
      <w:pPr>
        <w:numPr>
          <w:ilvl w:val="0"/>
          <w:numId w:val="2"/>
        </w:numPr>
        <w:shd w:val="clear" w:color="auto" w:fill="FFFFFF"/>
        <w:spacing w:after="0" w:line="240" w:lineRule="auto"/>
        <w:ind w:left="0" w:right="20" w:firstLine="90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 xml:space="preserve">ответственного отношения к учению, готовности и </w:t>
      </w:r>
      <w:proofErr w:type="gramStart"/>
      <w:r w:rsidRPr="00F7291B">
        <w:rPr>
          <w:rFonts w:ascii="Times New Roman" w:eastAsia="Times New Roman" w:hAnsi="Times New Roman" w:cs="Times New Roman"/>
          <w:color w:val="000000"/>
          <w:sz w:val="24"/>
          <w:szCs w:val="24"/>
          <w:lang w:eastAsia="ru-RU"/>
        </w:rPr>
        <w:t>способности</w:t>
      </w:r>
      <w:proofErr w:type="gramEnd"/>
      <w:r w:rsidRPr="00F7291B">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w:t>
      </w:r>
    </w:p>
    <w:p w:rsidR="00175B5E" w:rsidRPr="00F7291B" w:rsidRDefault="00175B5E" w:rsidP="00175B5E">
      <w:pPr>
        <w:numPr>
          <w:ilvl w:val="0"/>
          <w:numId w:val="2"/>
        </w:numPr>
        <w:shd w:val="clear" w:color="auto" w:fill="FFFFFF"/>
        <w:spacing w:after="0" w:line="240" w:lineRule="auto"/>
        <w:ind w:left="0" w:right="20" w:firstLine="90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175B5E" w:rsidRPr="00F7291B" w:rsidRDefault="00175B5E" w:rsidP="00175B5E">
      <w:pPr>
        <w:numPr>
          <w:ilvl w:val="0"/>
          <w:numId w:val="2"/>
        </w:numPr>
        <w:shd w:val="clear" w:color="auto" w:fill="FFFFFF"/>
        <w:spacing w:after="0" w:line="240" w:lineRule="auto"/>
        <w:ind w:left="0" w:right="20" w:firstLine="90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креативности мышления, инициативы, находчивости, активности при решении арифметических задач;</w:t>
      </w:r>
    </w:p>
    <w:p w:rsidR="00175B5E" w:rsidRPr="00F7291B" w:rsidRDefault="00175B5E" w:rsidP="00175B5E">
      <w:pPr>
        <w:numPr>
          <w:ilvl w:val="0"/>
          <w:numId w:val="2"/>
        </w:numPr>
        <w:shd w:val="clear" w:color="auto" w:fill="FFFFFF"/>
        <w:spacing w:after="0" w:line="240" w:lineRule="auto"/>
        <w:ind w:left="0" w:right="20" w:firstLine="90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умения контролировать процесс и результат учебной математической деятельности;</w:t>
      </w:r>
    </w:p>
    <w:p w:rsidR="00175B5E" w:rsidRPr="00F7291B" w:rsidRDefault="00175B5E" w:rsidP="00175B5E">
      <w:pPr>
        <w:numPr>
          <w:ilvl w:val="0"/>
          <w:numId w:val="2"/>
        </w:numPr>
        <w:shd w:val="clear" w:color="auto" w:fill="FFFFFF"/>
        <w:spacing w:after="0" w:line="240" w:lineRule="auto"/>
        <w:ind w:left="0" w:right="20" w:firstLine="900"/>
        <w:jc w:val="both"/>
        <w:rPr>
          <w:rFonts w:ascii="Times New Roman" w:eastAsia="Times New Roman" w:hAnsi="Times New Roman" w:cs="Times New Roman"/>
          <w:color w:val="000000"/>
          <w:sz w:val="20"/>
          <w:szCs w:val="20"/>
          <w:lang w:eastAsia="ru-RU"/>
        </w:rPr>
      </w:pPr>
      <w:r w:rsidRPr="00F7291B">
        <w:rPr>
          <w:rFonts w:ascii="Times New Roman" w:eastAsia="Times New Roman" w:hAnsi="Times New Roman" w:cs="Times New Roman"/>
          <w:color w:val="000000"/>
          <w:sz w:val="24"/>
          <w:szCs w:val="24"/>
          <w:lang w:eastAsia="ru-RU"/>
        </w:rPr>
        <w:t>формирования способности к эмоциональному восприятию математических объектов, задач, решений, рассуждений;</w:t>
      </w:r>
    </w:p>
    <w:p w:rsidR="00175B5E" w:rsidRPr="00F7291B" w:rsidRDefault="00175B5E" w:rsidP="00175B5E">
      <w:pPr>
        <w:ind w:firstLine="360"/>
        <w:rPr>
          <w:rFonts w:ascii="Times New Roman" w:hAnsi="Times New Roman" w:cs="Times New Roman"/>
          <w:sz w:val="24"/>
          <w:szCs w:val="24"/>
        </w:rPr>
      </w:pPr>
      <w:r>
        <w:rPr>
          <w:rFonts w:ascii="Times New Roman" w:eastAsia="Times New Roman" w:hAnsi="Times New Roman" w:cs="Times New Roman"/>
          <w:b/>
          <w:bCs/>
          <w:i/>
          <w:iCs/>
          <w:color w:val="000000"/>
          <w:sz w:val="24"/>
          <w:szCs w:val="24"/>
          <w:lang w:eastAsia="ru-RU"/>
        </w:rPr>
        <w:t>П</w:t>
      </w:r>
      <w:r w:rsidRPr="00F7291B">
        <w:rPr>
          <w:rFonts w:ascii="Times New Roman" w:eastAsia="Times New Roman" w:hAnsi="Times New Roman" w:cs="Times New Roman"/>
          <w:b/>
          <w:bCs/>
          <w:i/>
          <w:iCs/>
          <w:color w:val="000000"/>
          <w:sz w:val="24"/>
          <w:szCs w:val="24"/>
          <w:lang w:eastAsia="ru-RU"/>
        </w:rPr>
        <w:t>редметные результаты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18"/>
        <w:gridCol w:w="4334"/>
        <w:gridCol w:w="4318"/>
      </w:tblGrid>
      <w:tr w:rsidR="00F872D6" w:rsidRPr="00F872D6" w:rsidTr="00F872D6">
        <w:tc>
          <w:tcPr>
            <w:tcW w:w="9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p>
        </w:tc>
        <w:tc>
          <w:tcPr>
            <w:tcW w:w="43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Минимальный уровень</w:t>
            </w:r>
          </w:p>
        </w:tc>
        <w:tc>
          <w:tcPr>
            <w:tcW w:w="4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Достаточный уровень</w:t>
            </w:r>
          </w:p>
        </w:tc>
      </w:tr>
      <w:tr w:rsidR="00F872D6" w:rsidRPr="00F872D6" w:rsidTr="00F872D6">
        <w:tc>
          <w:tcPr>
            <w:tcW w:w="9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 класс</w:t>
            </w:r>
          </w:p>
        </w:tc>
        <w:tc>
          <w:tcPr>
            <w:tcW w:w="43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числового ряда 1—1000 в прямом порядке;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умение читать, записывать под диктовку числа в пределах 1000 (в том числе с использованием калькулятора);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 счет в пределах 1000 </w:t>
            </w:r>
            <w:r w:rsidRPr="00F872D6">
              <w:rPr>
                <w:rFonts w:ascii="Times New Roman" w:eastAsia="Times New Roman" w:hAnsi="Times New Roman" w:cs="Times New Roman"/>
                <w:color w:val="000000"/>
                <w:sz w:val="24"/>
                <w:szCs w:val="24"/>
                <w:lang w:eastAsia="ru-RU"/>
              </w:rPr>
              <w:lastRenderedPageBreak/>
              <w:t>присчитыванием разрядных единиц (1, 10, 100) и равными числовыми группами по 50 устно и с записью чисел;</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определение разрядов в записи трехзначного числа, умение назвать их (сотни, десятки, единицы);</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умение сравнивать числа в пределах 1000, упорядочивать круглые сотни в пределах 1 000;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единиц измерения (мер) длины, массы, времени, их соотношений (с помощью учителя);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денежных купюр в пределах 1 000 р.; осуществление размена, замены нескольких купюр одной;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 двузначного числа с двузначным числом в пределах 100 с переходом через разряд на основе приемов письменных вычислений;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сложения и вычитания чисел в пределах 1 000 без перехода через разряд и с переходом через разряд приемами письменных вычислений;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умножения чисел 10, 100; деления на 10, 100 без остатка;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умножения и деления чисел в пределах 1 000 на однозначное число приемами письменных вычислений (с помощью учителя), с использованием при вычислениях таблицы умножения на печатной основе (в трудных случаях);</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обыкновенных дробей, умение их прочитать, записать;</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решения простых задач на сравнение чисел с вопросами: «На сколько больше (меньше) …</w:t>
            </w:r>
            <w:proofErr w:type="gramStart"/>
            <w:r w:rsidRPr="00F872D6">
              <w:rPr>
                <w:rFonts w:ascii="Times New Roman" w:eastAsia="Times New Roman" w:hAnsi="Times New Roman" w:cs="Times New Roman"/>
                <w:color w:val="000000"/>
                <w:sz w:val="24"/>
                <w:szCs w:val="24"/>
                <w:lang w:eastAsia="ru-RU"/>
              </w:rPr>
              <w:t xml:space="preserve"> ?</w:t>
            </w:r>
            <w:proofErr w:type="gramEnd"/>
            <w:r w:rsidRPr="00F872D6">
              <w:rPr>
                <w:rFonts w:ascii="Times New Roman" w:eastAsia="Times New Roman" w:hAnsi="Times New Roman" w:cs="Times New Roman"/>
                <w:color w:val="000000"/>
                <w:sz w:val="24"/>
                <w:szCs w:val="24"/>
                <w:lang w:eastAsia="ru-RU"/>
              </w:rPr>
              <w:t>» (с помощью учителя);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составных задач в два арифметических действия;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различение видов треугольников в зависимости от величины углов;</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радиуса и диаметра окружности, круга.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p>
        </w:tc>
        <w:tc>
          <w:tcPr>
            <w:tcW w:w="43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 знание числового ряда 1—1 000 в прямом и обратном порядке; места каждого числа в числовом ряду в пределах 1 000;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 умение читать, записывать под диктовку числа в пределах 1 000 (в том </w:t>
            </w:r>
            <w:r w:rsidRPr="00F872D6">
              <w:rPr>
                <w:rFonts w:ascii="Times New Roman" w:eastAsia="Times New Roman" w:hAnsi="Times New Roman" w:cs="Times New Roman"/>
                <w:color w:val="000000"/>
                <w:sz w:val="24"/>
                <w:szCs w:val="24"/>
                <w:lang w:eastAsia="ru-RU"/>
              </w:rPr>
              <w:lastRenderedPageBreak/>
              <w:t>числе с использованием калькулятора);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счет в пределах 1 000 присчитыванием, отсчитыванием разрядных единиц (1, 10, 100) и равными числовыми группами по 20, 200, 50 устно и с записью чисел;</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класса единиц, разрядов в классе единиц;</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умение получить трехзначное число из сотен, десятков, единиц; разложить трехзначное число на сотни, десятки, единицы;</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умение сравнивать и упорядочивать числа в пределах 1 000;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округления чисел до десятков, сотен;</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римских цифр, умение прочитать и записать числа I—XII;</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единиц измерения (мер) длины, массы, времени, их соотношений;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денежных купюр в пределах 1 000 р.; осуществление размена, замены нескольких купюр одной;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преобразований чисел, полученных при измерении стоимости, длины, массы (в пределах 1 000);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сложения и вычитания двузначного числа с однозначным, двузначным числом в пределах 100 с переходом через разряд на основе приемов устных и письменных вычислений;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сложения и вычитания чисел в пределах 1000 без перехода через разряд приемами устных вычислений, с переходом через разряд приемами письменных вычислений с последующей проверкой;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умножения чисел 10, 100; деления на 10, 100 без остатка и с остатком;</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 выполнение умножения и деления чисел в пределах 1 000 на однозначное </w:t>
            </w:r>
            <w:r w:rsidRPr="00F872D6">
              <w:rPr>
                <w:rFonts w:ascii="Times New Roman" w:eastAsia="Times New Roman" w:hAnsi="Times New Roman" w:cs="Times New Roman"/>
                <w:color w:val="000000"/>
                <w:sz w:val="24"/>
                <w:szCs w:val="24"/>
                <w:lang w:eastAsia="ru-RU"/>
              </w:rPr>
              <w:lastRenderedPageBreak/>
              <w:t>число приемами письменных вычислений;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обыкновенных дробей, их видов; умение получить, обозначить, сравнить обыкновенные дроби;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выполнение решения простых задач на сравнение чисел с вопросами: «На сколько больше (меньше) …</w:t>
            </w:r>
            <w:proofErr w:type="gramStart"/>
            <w:r w:rsidRPr="00F872D6">
              <w:rPr>
                <w:rFonts w:ascii="Times New Roman" w:eastAsia="Times New Roman" w:hAnsi="Times New Roman" w:cs="Times New Roman"/>
                <w:color w:val="000000"/>
                <w:sz w:val="24"/>
                <w:szCs w:val="24"/>
                <w:lang w:eastAsia="ru-RU"/>
              </w:rPr>
              <w:t xml:space="preserve"> ?</w:t>
            </w:r>
            <w:proofErr w:type="gramEnd"/>
            <w:r w:rsidRPr="00F872D6">
              <w:rPr>
                <w:rFonts w:ascii="Times New Roman" w:eastAsia="Times New Roman" w:hAnsi="Times New Roman" w:cs="Times New Roman"/>
                <w:color w:val="000000"/>
                <w:sz w:val="24"/>
                <w:szCs w:val="24"/>
                <w:lang w:eastAsia="ru-RU"/>
              </w:rPr>
              <w:t>», на нахождение неизвестного слагаемого, уменьшаемого, вычитаемого; составных задач в три арифметических действия (с помощью учителя);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видов треугольников в зависимости от величины углов и длин сторон;</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умение построить треугольник по трем заданным сторонам с помощью циркуля и линейки;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знание радиуса и диаметра окружности, круга; их буквенных обозначений;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вычисление периметра многоугольника.</w:t>
            </w:r>
          </w:p>
        </w:tc>
      </w:tr>
    </w:tbl>
    <w:p w:rsidR="00F872D6" w:rsidRPr="00F872D6" w:rsidRDefault="00F872D6" w:rsidP="00F872D6">
      <w:pPr>
        <w:shd w:val="clear" w:color="auto" w:fill="FFFFFF"/>
        <w:spacing w:after="167" w:line="240" w:lineRule="auto"/>
        <w:rPr>
          <w:rFonts w:ascii="Arial" w:eastAsia="Times New Roman" w:hAnsi="Arial" w:cs="Arial"/>
          <w:color w:val="000000"/>
          <w:sz w:val="23"/>
          <w:szCs w:val="23"/>
          <w:lang w:eastAsia="ru-RU"/>
        </w:rPr>
      </w:pPr>
    </w:p>
    <w:p w:rsidR="00F40719" w:rsidRDefault="002A792C" w:rsidP="00F50140">
      <w:pPr>
        <w:jc w:val="center"/>
        <w:rPr>
          <w:rFonts w:ascii="Times New Roman" w:eastAsia="Times New Roman" w:hAnsi="Times New Roman" w:cs="Times New Roman"/>
          <w:b/>
          <w:sz w:val="24"/>
          <w:szCs w:val="24"/>
          <w:lang w:eastAsia="ru-RU"/>
        </w:rPr>
      </w:pPr>
      <w:r w:rsidRPr="00F50140">
        <w:rPr>
          <w:rFonts w:ascii="Times New Roman" w:eastAsia="Times New Roman" w:hAnsi="Times New Roman" w:cs="Times New Roman"/>
          <w:b/>
          <w:sz w:val="24"/>
          <w:szCs w:val="24"/>
          <w:lang w:eastAsia="ru-RU"/>
        </w:rPr>
        <w:t>С</w:t>
      </w:r>
      <w:r w:rsidR="00CE68A7">
        <w:rPr>
          <w:rFonts w:ascii="Times New Roman" w:eastAsia="Times New Roman" w:hAnsi="Times New Roman" w:cs="Times New Roman"/>
          <w:b/>
          <w:sz w:val="24"/>
          <w:szCs w:val="24"/>
          <w:lang w:eastAsia="ru-RU"/>
        </w:rPr>
        <w:t>ОДЕРЖАНИЕ УЧЕБНОГО ПРЕДМЕТА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Нумерация</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Нумерация чисел в пределах 1 000. Получение круглых сотен в пределах 1 000.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Разряды: единицы, десятки, сотни, единицы тысяч. Класс единиц.</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Округление чисел до десятков, сотен; знак округления</w:t>
      </w:r>
      <w:proofErr w:type="gramStart"/>
      <w:r w:rsidRPr="00F872D6">
        <w:rPr>
          <w:color w:val="000000"/>
        </w:rPr>
        <w:t xml:space="preserve"> («≈»).</w:t>
      </w:r>
      <w:proofErr w:type="gramEnd"/>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Определение количества разрядных единиц и общего количества сотен, десятков, единиц в числе.</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Римские цифры. Обозначение чисел I—XII.</w:t>
      </w:r>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Единицы измерения и их соотношения</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Единица измерения (мера) длины — километр (1 км). Соотношение: 1 км = 1000 м.</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Единицы измерения (меры) массы — грамм (1 г); центнер (1 ц); тонна (1 т). Соотношения: 1 кг = 1 000 г; 1 ц = 100 кг; 1 т = 1 000 кг; 1 т = 10 ц.</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lastRenderedPageBreak/>
        <w:t>Денежные купюры достоинством 10 р., 50 р., 100 р., 500 р., 1 000 р.; размен, замена нескольких купюр одной.</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 xml:space="preserve">Соотношение: 1 год = 365 (366) </w:t>
      </w:r>
      <w:proofErr w:type="spellStart"/>
      <w:r w:rsidRPr="00F872D6">
        <w:rPr>
          <w:color w:val="000000"/>
        </w:rPr>
        <w:t>сут</w:t>
      </w:r>
      <w:proofErr w:type="spellEnd"/>
      <w:r w:rsidRPr="00F872D6">
        <w:rPr>
          <w:color w:val="000000"/>
        </w:rPr>
        <w:t>. Високосный год.</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Преобразования чисел, полученных при измерении стоимости, длины, массы.</w:t>
      </w:r>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Арифметические действия</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Нахождение неизвестного компонента сложения и вычитания (в пределах 100).</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Сложение и вычитание круглых сотен в пределах 1 000. Сложение и вычитание чисел в пределах 1 000 на основе устных и письменных вычислительных приемов, их проверка.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Умножение чисел 10 и 100, деление на 10 и 100 без остатка и с остатком.</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 xml:space="preserve">Умножение и деление круглых десятков, сотен на однозначное число (40 </w:t>
      </w:r>
      <w:r w:rsidRPr="00F872D6">
        <w:rPr>
          <w:rFonts w:ascii="Cambria Math" w:hAnsi="Cambria Math"/>
          <w:color w:val="000000"/>
        </w:rPr>
        <w:t>⋅</w:t>
      </w:r>
      <w:r w:rsidRPr="00F872D6">
        <w:rPr>
          <w:color w:val="000000"/>
        </w:rPr>
        <w:t xml:space="preserve"> 2; 400 </w:t>
      </w:r>
      <w:r w:rsidRPr="00F872D6">
        <w:rPr>
          <w:rFonts w:ascii="Cambria Math" w:hAnsi="Cambria Math"/>
          <w:color w:val="000000"/>
        </w:rPr>
        <w:t>⋅</w:t>
      </w:r>
      <w:r w:rsidRPr="00F872D6">
        <w:rPr>
          <w:color w:val="000000"/>
        </w:rPr>
        <w:t xml:space="preserve"> 2; 420 </w:t>
      </w:r>
      <w:r w:rsidRPr="00F872D6">
        <w:rPr>
          <w:rFonts w:ascii="Cambria Math" w:hAnsi="Cambria Math"/>
          <w:color w:val="000000"/>
        </w:rPr>
        <w:t>⋅</w:t>
      </w:r>
      <w:r w:rsidRPr="00F872D6">
        <w:rPr>
          <w:color w:val="000000"/>
        </w:rPr>
        <w:t xml:space="preserve"> 2; 4</w:t>
      </w:r>
      <w:proofErr w:type="gramStart"/>
      <w:r w:rsidRPr="00F872D6">
        <w:rPr>
          <w:color w:val="000000"/>
        </w:rPr>
        <w:t xml:space="preserve"> :</w:t>
      </w:r>
      <w:proofErr w:type="gramEnd"/>
      <w:r w:rsidRPr="00F872D6">
        <w:rPr>
          <w:color w:val="000000"/>
        </w:rPr>
        <w:t xml:space="preserve"> 2; 400 : 2; 460 : 2; 250 : 5). Умножение и деление двузначных и трехзначных чисел без перехода через разряд (24 </w:t>
      </w:r>
      <w:r w:rsidRPr="00F872D6">
        <w:rPr>
          <w:rFonts w:ascii="Cambria Math" w:hAnsi="Cambria Math"/>
          <w:color w:val="000000"/>
        </w:rPr>
        <w:t>⋅</w:t>
      </w:r>
      <w:r w:rsidRPr="00F872D6">
        <w:rPr>
          <w:color w:val="000000"/>
        </w:rPr>
        <w:t xml:space="preserve"> 2; 243 </w:t>
      </w:r>
      <w:r w:rsidRPr="00F872D6">
        <w:rPr>
          <w:rFonts w:ascii="Cambria Math" w:hAnsi="Cambria Math"/>
          <w:color w:val="000000"/>
        </w:rPr>
        <w:t>⋅</w:t>
      </w:r>
      <w:r w:rsidRPr="00F872D6">
        <w:rPr>
          <w:color w:val="000000"/>
        </w:rPr>
        <w:t xml:space="preserve"> 2; 48</w:t>
      </w:r>
      <w:proofErr w:type="gramStart"/>
      <w:r w:rsidRPr="00F872D6">
        <w:rPr>
          <w:color w:val="000000"/>
        </w:rPr>
        <w:t xml:space="preserve"> :</w:t>
      </w:r>
      <w:proofErr w:type="gramEnd"/>
      <w:r w:rsidRPr="00F872D6">
        <w:rPr>
          <w:color w:val="000000"/>
        </w:rPr>
        <w:t xml:space="preserve"> 2; 468 : 2) приемами устных вычислений. Умножение и деление двузначных и трехзначных чисел на однозначное число с переходом через разряд приемами письменных вычислений; проверка правильности вычислений.</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Сложение и вычитание чисел, полученных при измерении одной</w:t>
      </w:r>
      <w:proofErr w:type="gramStart"/>
      <w:r w:rsidRPr="00F872D6">
        <w:rPr>
          <w:color w:val="000000"/>
        </w:rPr>
        <w:t xml:space="preserve"> ,</w:t>
      </w:r>
      <w:proofErr w:type="gramEnd"/>
      <w:r w:rsidRPr="00F872D6">
        <w:rPr>
          <w:color w:val="000000"/>
        </w:rPr>
        <w:t xml:space="preserve"> двумя единицами (мерами) длины, стоимости приемами устных вычислений (55 см ± 16 см; 55 см ± 45 см; 1 м </w:t>
      </w:r>
      <w:r w:rsidRPr="00F872D6">
        <w:rPr>
          <w:rFonts w:ascii="Arial" w:hAnsi="Arial"/>
          <w:color w:val="000000"/>
        </w:rPr>
        <w:t></w:t>
      </w:r>
      <w:r w:rsidRPr="00F872D6">
        <w:rPr>
          <w:color w:val="000000"/>
        </w:rPr>
        <w:t xml:space="preserve"> 45 см; 8 м 55 см ± 3 м 16 см; 8 м 55 см ± 16 см; 8 м 55 см ± 3 м; 8 м ± 16 см; </w:t>
      </w:r>
      <w:proofErr w:type="gramStart"/>
      <w:r w:rsidRPr="00F872D6">
        <w:rPr>
          <w:color w:val="000000"/>
        </w:rPr>
        <w:t>8 м ± 3 м 16 см).</w:t>
      </w:r>
      <w:proofErr w:type="gramEnd"/>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Дроби</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Получение одной, нескольких долей предмета, числа.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Арифметические задачи</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Простые арифметические задачи на нахождение части числа.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Простые арифметические задачи на нахождение неизвестного слагаемого, уменьшаемого, вычитаемого.</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Простые арифметические задачи на сравнение (отношение) чисел с вопросами: «</w:t>
      </w:r>
      <w:proofErr w:type="gramStart"/>
      <w:r w:rsidRPr="00F872D6">
        <w:rPr>
          <w:color w:val="000000"/>
        </w:rPr>
        <w:t>На сколько</w:t>
      </w:r>
      <w:proofErr w:type="gramEnd"/>
      <w:r w:rsidRPr="00F872D6">
        <w:rPr>
          <w:color w:val="000000"/>
        </w:rPr>
        <w:t xml:space="preserve"> больше (меньше)?», «Во сколько раз больше (меньше)?»</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 xml:space="preserve">Составные задачи, решаемые в 2—3 </w:t>
      </w:r>
      <w:proofErr w:type="gramStart"/>
      <w:r w:rsidRPr="00F872D6">
        <w:rPr>
          <w:color w:val="000000"/>
        </w:rPr>
        <w:t>арифметических</w:t>
      </w:r>
      <w:proofErr w:type="gramEnd"/>
      <w:r w:rsidRPr="00F872D6">
        <w:rPr>
          <w:color w:val="000000"/>
        </w:rPr>
        <w:t xml:space="preserve"> действия.</w:t>
      </w:r>
    </w:p>
    <w:p w:rsidR="00F872D6" w:rsidRPr="00F872D6" w:rsidRDefault="00F872D6" w:rsidP="00F872D6">
      <w:pPr>
        <w:pStyle w:val="a7"/>
        <w:shd w:val="clear" w:color="auto" w:fill="FFFFFF"/>
        <w:spacing w:before="0" w:beforeAutospacing="0" w:after="167" w:afterAutospacing="0"/>
        <w:jc w:val="both"/>
        <w:rPr>
          <w:color w:val="000000"/>
        </w:rPr>
      </w:pPr>
      <w:r w:rsidRPr="00F872D6">
        <w:rPr>
          <w:b/>
          <w:bCs/>
          <w:color w:val="000000"/>
        </w:rPr>
        <w:t>Геометрический материал</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Периметр (Р). Нахождение периметра многоугольника.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Диагонали прямоугольника (квадрата), их свойства.</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Линии в круге: радиус, диаметр, хорда. Обозначение: радиус (R), диаметр (D).</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t>Масштаб: 1</w:t>
      </w:r>
      <w:proofErr w:type="gramStart"/>
      <w:r w:rsidRPr="00F872D6">
        <w:rPr>
          <w:color w:val="000000"/>
        </w:rPr>
        <w:t xml:space="preserve"> :</w:t>
      </w:r>
      <w:proofErr w:type="gramEnd"/>
      <w:r w:rsidRPr="00F872D6">
        <w:rPr>
          <w:color w:val="000000"/>
        </w:rPr>
        <w:t xml:space="preserve"> 2; 1 : 5; 1 : 10; 1 : 100.</w:t>
      </w:r>
    </w:p>
    <w:p w:rsidR="00F872D6" w:rsidRPr="00F872D6" w:rsidRDefault="00F872D6" w:rsidP="00F872D6">
      <w:pPr>
        <w:pStyle w:val="a7"/>
        <w:shd w:val="clear" w:color="auto" w:fill="FFFFFF"/>
        <w:spacing w:before="0" w:beforeAutospacing="0" w:after="167" w:afterAutospacing="0"/>
        <w:jc w:val="both"/>
        <w:rPr>
          <w:color w:val="000000"/>
        </w:rPr>
      </w:pPr>
      <w:r w:rsidRPr="00F872D6">
        <w:rPr>
          <w:color w:val="000000"/>
        </w:rPr>
        <w:lastRenderedPageBreak/>
        <w:t xml:space="preserve">Буквы латинского алфавита: А, В, С, D, Е, К, М, О, </w:t>
      </w:r>
      <w:proofErr w:type="gramStart"/>
      <w:r w:rsidRPr="00F872D6">
        <w:rPr>
          <w:color w:val="000000"/>
        </w:rPr>
        <w:t>Р</w:t>
      </w:r>
      <w:proofErr w:type="gramEnd"/>
      <w:r w:rsidRPr="00F872D6">
        <w:rPr>
          <w:color w:val="000000"/>
        </w:rPr>
        <w:t>, S, их использование для обозначения геометрических фигур.</w:t>
      </w:r>
    </w:p>
    <w:p w:rsidR="00F872D6" w:rsidRDefault="00F872D6" w:rsidP="00F872D6">
      <w:pPr>
        <w:pStyle w:val="a7"/>
        <w:shd w:val="clear" w:color="auto" w:fill="FFFFFF"/>
        <w:spacing w:before="0" w:beforeAutospacing="0" w:after="167" w:afterAutospacing="0"/>
        <w:rPr>
          <w:rFonts w:ascii="Arial" w:hAnsi="Arial" w:cs="Arial"/>
          <w:color w:val="000000"/>
          <w:sz w:val="23"/>
          <w:szCs w:val="23"/>
        </w:rPr>
      </w:pPr>
    </w:p>
    <w:p w:rsidR="007F5631" w:rsidRDefault="007F5631" w:rsidP="00A66A4E">
      <w:pPr>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666"/>
        <w:gridCol w:w="2284"/>
        <w:gridCol w:w="1134"/>
        <w:gridCol w:w="5670"/>
      </w:tblGrid>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b/>
                <w:bCs/>
                <w:color w:val="000000"/>
                <w:sz w:val="24"/>
                <w:szCs w:val="24"/>
                <w:lang w:eastAsia="ru-RU"/>
              </w:rPr>
              <w:t>Наименование разделов, тем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b/>
                <w:bCs/>
                <w:color w:val="000000"/>
                <w:sz w:val="24"/>
                <w:szCs w:val="24"/>
                <w:lang w:eastAsia="ru-RU"/>
              </w:rPr>
              <w:t>Кол-во часов</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b/>
                <w:bCs/>
                <w:color w:val="000000"/>
                <w:sz w:val="24"/>
                <w:szCs w:val="24"/>
                <w:lang w:eastAsia="ru-RU"/>
              </w:rPr>
              <w:t>Основные виды</w:t>
            </w:r>
            <w:r w:rsidRPr="00F872D6">
              <w:rPr>
                <w:rFonts w:ascii="Times New Roman" w:eastAsia="Times New Roman" w:hAnsi="Times New Roman" w:cs="Times New Roman"/>
                <w:b/>
                <w:bCs/>
                <w:color w:val="000000"/>
                <w:sz w:val="24"/>
                <w:szCs w:val="24"/>
                <w:lang w:eastAsia="ru-RU"/>
              </w:rPr>
              <w:br/>
              <w:t>учебной деятельности</w:t>
            </w:r>
          </w:p>
        </w:tc>
      </w:tr>
      <w:tr w:rsidR="00F872D6" w:rsidRPr="00F872D6" w:rsidTr="00305F5C">
        <w:trPr>
          <w:trHeight w:val="12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20"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20"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Сотня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477C45" w:rsidP="00F872D6">
            <w:pPr>
              <w:spacing w:after="167" w:line="12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Считают единицами, десятками.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Составляют числовую последовательность по заданному правилу.</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числа разрядам.</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Устно выполняют сложение и вычитание чисел в пределах 100 </w:t>
            </w:r>
            <w:proofErr w:type="gramStart"/>
            <w:r w:rsidRPr="00F872D6">
              <w:rPr>
                <w:rFonts w:ascii="Times New Roman" w:eastAsia="Times New Roman" w:hAnsi="Times New Roman" w:cs="Times New Roman"/>
                <w:color w:val="000000"/>
                <w:sz w:val="24"/>
                <w:szCs w:val="24"/>
                <w:lang w:eastAsia="ru-RU"/>
              </w:rPr>
              <w:t>без</w:t>
            </w:r>
            <w:proofErr w:type="gramEnd"/>
            <w:r w:rsidRPr="00F872D6">
              <w:rPr>
                <w:rFonts w:ascii="Times New Roman" w:eastAsia="Times New Roman" w:hAnsi="Times New Roman" w:cs="Times New Roman"/>
                <w:color w:val="000000"/>
                <w:sz w:val="24"/>
                <w:szCs w:val="24"/>
                <w:lang w:eastAsia="ru-RU"/>
              </w:rPr>
              <w:t xml:space="preserve"> переходом через разряд.</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табличное умножение и деление чисел. Выполняют примеры на порядок действий.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Устно складывают и вычитают числа в пределах 100 с переходом через разряд.</w:t>
            </w:r>
          </w:p>
          <w:p w:rsidR="00F872D6" w:rsidRPr="00F872D6" w:rsidRDefault="00F872D6" w:rsidP="00F872D6">
            <w:pPr>
              <w:spacing w:after="167" w:line="120"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Оценивают правильность составления числовой последовательности</w:t>
            </w:r>
          </w:p>
        </w:tc>
      </w:tr>
      <w:tr w:rsidR="00F872D6" w:rsidRPr="00F872D6" w:rsidTr="00305F5C">
        <w:trPr>
          <w:trHeight w:val="10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2.</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Тысяча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w:t>
            </w:r>
            <w:r w:rsidR="00477C45">
              <w:rPr>
                <w:rFonts w:ascii="Times New Roman" w:eastAsia="Times New Roman" w:hAnsi="Times New Roman" w:cs="Times New Roman"/>
                <w:color w:val="000000"/>
                <w:sz w:val="24"/>
                <w:szCs w:val="24"/>
                <w:lang w:eastAsia="ru-RU"/>
              </w:rPr>
              <w:t>0</w:t>
            </w:r>
          </w:p>
        </w:tc>
        <w:tc>
          <w:tcPr>
            <w:tcW w:w="56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Сравнивают числа </w:t>
            </w:r>
            <w:proofErr w:type="gramStart"/>
            <w:r w:rsidRPr="00F872D6">
              <w:rPr>
                <w:rFonts w:ascii="Times New Roman" w:eastAsia="Times New Roman" w:hAnsi="Times New Roman" w:cs="Times New Roman"/>
                <w:color w:val="000000"/>
                <w:sz w:val="24"/>
                <w:szCs w:val="24"/>
                <w:lang w:eastAsia="ru-RU"/>
              </w:rPr>
              <w:t>по</w:t>
            </w:r>
            <w:proofErr w:type="gramEnd"/>
            <w:r w:rsidRPr="00F872D6">
              <w:rPr>
                <w:rFonts w:ascii="Times New Roman" w:eastAsia="Times New Roman" w:hAnsi="Times New Roman" w:cs="Times New Roman"/>
                <w:color w:val="000000"/>
                <w:sz w:val="24"/>
                <w:szCs w:val="24"/>
                <w:lang w:eastAsia="ru-RU"/>
              </w:rPr>
              <w:t xml:space="preserve"> </w:t>
            </w:r>
            <w:proofErr w:type="gramStart"/>
            <w:r w:rsidRPr="00F872D6">
              <w:rPr>
                <w:rFonts w:ascii="Times New Roman" w:eastAsia="Times New Roman" w:hAnsi="Times New Roman" w:cs="Times New Roman"/>
                <w:color w:val="000000"/>
                <w:sz w:val="24"/>
                <w:szCs w:val="24"/>
                <w:lang w:eastAsia="ru-RU"/>
              </w:rPr>
              <w:t>класса</w:t>
            </w:r>
            <w:proofErr w:type="gramEnd"/>
            <w:r w:rsidRPr="00F872D6">
              <w:rPr>
                <w:rFonts w:ascii="Times New Roman" w:eastAsia="Times New Roman" w:hAnsi="Times New Roman" w:cs="Times New Roman"/>
                <w:color w:val="000000"/>
                <w:sz w:val="24"/>
                <w:szCs w:val="24"/>
                <w:lang w:eastAsia="ru-RU"/>
              </w:rPr>
              <w:t xml:space="preserve"> и разрядам.</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Получают круглые сотни в пределах 1000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Складывают и вычитают круглые сотни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Получают трёхзначные числа из сотен, десятков и единиц; из сотен и десятков; из сотен и единиц</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Раскладывают трёхзначные числа на сотни, десятки и единицы</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Определяют количество разрядных единиц в числе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Определяют общее количество сотен, десятков единиц в числе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Знакомятся с классом единиц и разрядами числа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Записывают числа в разрядную таблицу</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Находят неизвестное слагаемое.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Находят неизвестное уменьшаемое.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Находят неизвестное вычитаемое по алгоритму.</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Решают простые арифметические задачи на нахождение неизвестного слагаемого, неизвестного </w:t>
            </w:r>
            <w:r w:rsidRPr="00F872D6">
              <w:rPr>
                <w:rFonts w:ascii="Times New Roman" w:eastAsia="Times New Roman" w:hAnsi="Times New Roman" w:cs="Times New Roman"/>
                <w:color w:val="000000"/>
                <w:sz w:val="24"/>
                <w:szCs w:val="24"/>
                <w:lang w:eastAsia="ru-RU"/>
              </w:rPr>
              <w:lastRenderedPageBreak/>
              <w:t>уменьшаемого, неизвестного вычитаемого.</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Используют математическую терминологию при нахождении неизвестных компонентов арифметических действий.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Оценивают правильность нахождения неизвестных компонентов арифметических действий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округление чисел до десятков, сотен. Используют знак ≈ (приблизительно равно) при записи решения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Округляют числа до сотен</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Используют математическую терминологию при округлении чисел</w:t>
            </w:r>
            <w:proofErr w:type="gramStart"/>
            <w:r w:rsidRPr="00F872D6">
              <w:rPr>
                <w:rFonts w:ascii="Times New Roman" w:eastAsia="Times New Roman" w:hAnsi="Times New Roman" w:cs="Times New Roman"/>
                <w:color w:val="000000"/>
                <w:sz w:val="24"/>
                <w:szCs w:val="24"/>
                <w:lang w:eastAsia="ru-RU"/>
              </w:rPr>
              <w:t xml:space="preserve"> С</w:t>
            </w:r>
            <w:proofErr w:type="gramEnd"/>
            <w:r w:rsidRPr="00F872D6">
              <w:rPr>
                <w:rFonts w:ascii="Times New Roman" w:eastAsia="Times New Roman" w:hAnsi="Times New Roman" w:cs="Times New Roman"/>
                <w:color w:val="000000"/>
                <w:sz w:val="24"/>
                <w:szCs w:val="24"/>
                <w:lang w:eastAsia="ru-RU"/>
              </w:rPr>
              <w:t>кладывают и вычитают числа без перехода через разряд. Пользуются правилом выполнения арифметических действий «+» и</w:t>
            </w:r>
            <w:r w:rsidRPr="00F872D6">
              <w:rPr>
                <w:rFonts w:ascii="Times New Roman" w:eastAsia="Times New Roman" w:hAnsi="Times New Roman" w:cs="Times New Roman"/>
                <w:color w:val="000000"/>
                <w:sz w:val="24"/>
                <w:szCs w:val="24"/>
                <w:lang w:eastAsia="ru-RU"/>
              </w:rPr>
              <w:br/>
            </w:r>
            <w:proofErr w:type="gramStart"/>
            <w:r w:rsidRPr="00F872D6">
              <w:rPr>
                <w:rFonts w:ascii="Times New Roman" w:eastAsia="Times New Roman" w:hAnsi="Times New Roman" w:cs="Times New Roman"/>
                <w:color w:val="000000"/>
                <w:sz w:val="24"/>
                <w:szCs w:val="24"/>
                <w:lang w:eastAsia="ru-RU"/>
              </w:rPr>
              <w:t>«-</w:t>
            </w:r>
            <w:proofErr w:type="gramEnd"/>
            <w:r w:rsidRPr="00F872D6">
              <w:rPr>
                <w:rFonts w:ascii="Times New Roman" w:eastAsia="Times New Roman" w:hAnsi="Times New Roman" w:cs="Times New Roman"/>
                <w:color w:val="000000"/>
                <w:sz w:val="24"/>
                <w:szCs w:val="24"/>
                <w:lang w:eastAsia="ru-RU"/>
              </w:rPr>
              <w:t>» без перехода через разряд</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Решают задачи на кратное сравнение.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краткую запись условия задачи с помощью учителя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Планируют решение задачи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Объясняют выбор арифметических действий для решения задачи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решение задачи по заданному или самостоятельно составленному плану</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Наблюдают за изменением решения задачи при изменении её условия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Записывают единицы измерения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Записывают соотношения единиц измерения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Распознают денежные купюры</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размер денежных купюр</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Заменяют нескольких купюр одной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Знакомятся с единицей измерения год, високосный год</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Преобразовывают числа, </w:t>
            </w:r>
            <w:proofErr w:type="gramStart"/>
            <w:r w:rsidRPr="00F872D6">
              <w:rPr>
                <w:rFonts w:ascii="Times New Roman" w:eastAsia="Times New Roman" w:hAnsi="Times New Roman" w:cs="Times New Roman"/>
                <w:color w:val="000000"/>
                <w:sz w:val="24"/>
                <w:szCs w:val="24"/>
                <w:lang w:eastAsia="ru-RU"/>
              </w:rPr>
              <w:t>полученных</w:t>
            </w:r>
            <w:proofErr w:type="gramEnd"/>
            <w:r w:rsidRPr="00F872D6">
              <w:rPr>
                <w:rFonts w:ascii="Times New Roman" w:eastAsia="Times New Roman" w:hAnsi="Times New Roman" w:cs="Times New Roman"/>
                <w:color w:val="000000"/>
                <w:sz w:val="24"/>
                <w:szCs w:val="24"/>
                <w:lang w:eastAsia="ru-RU"/>
              </w:rPr>
              <w:t xml:space="preserve"> при измерении стоимости, длины, массы.</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Складывают и вычитают числа, полученные при измерении одной, двумя мерами длины, стоимости устно</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 xml:space="preserve">Образовывают, читают и записывают обыкновенные </w:t>
            </w:r>
            <w:r w:rsidRPr="00F872D6">
              <w:rPr>
                <w:rFonts w:ascii="Times New Roman" w:eastAsia="Times New Roman" w:hAnsi="Times New Roman" w:cs="Times New Roman"/>
                <w:color w:val="000000"/>
                <w:sz w:val="24"/>
                <w:szCs w:val="24"/>
                <w:lang w:eastAsia="ru-RU"/>
              </w:rPr>
              <w:lastRenderedPageBreak/>
              <w:t>дроби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Различают числитель и знаменатель дроби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доли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дроби с одинаковыми знаменателями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Оценивают правильность сравнения долей, дробей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Классифицируют дроби по их виду</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Используют математическую терминологию</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арифметические действия сложения и вычитания чисел без перехода через разряд</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разностное и кратное сравнение чисел</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Складывают и вычитают в пределах 1000 с переходом через разряд</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Складывают и вычитают в пределах 1000</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разные способы вычислений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умножение и деление двузначных и трехзначных чисел на однозначное число без перехода через разряд</w:t>
            </w:r>
          </w:p>
          <w:p w:rsidR="00F872D6" w:rsidRPr="00F872D6" w:rsidRDefault="00F872D6" w:rsidP="00F872D6">
            <w:pPr>
              <w:spacing w:after="167" w:line="105"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умножение и деление двузначных и трехзначных чисел на однозначное число с переходом через разряд</w:t>
            </w:r>
          </w:p>
        </w:tc>
      </w:tr>
      <w:tr w:rsidR="00F872D6" w:rsidRPr="00F872D6" w:rsidTr="00305F5C">
        <w:trPr>
          <w:trHeight w:val="10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3.</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Сложение и вычитание чисел без перехода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4.</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Разностное и кратное сравнение чисел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Сложение и вычитание в пределах 1000 с переходом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w:t>
            </w:r>
            <w:r w:rsidR="00477C45">
              <w:rPr>
                <w:rFonts w:ascii="Times New Roman" w:eastAsia="Times New Roman" w:hAnsi="Times New Roman" w:cs="Times New Roman"/>
                <w:color w:val="000000"/>
                <w:sz w:val="24"/>
                <w:szCs w:val="24"/>
                <w:lang w:eastAsia="ru-RU"/>
              </w:rPr>
              <w:t>0</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rPr>
          <w:trHeight w:val="120"/>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20"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6.</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20"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Нахождение одной, нескольких долей предмета,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20"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rPr>
          <w:trHeight w:val="105"/>
        </w:trPr>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7.</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105" w:lineRule="atLeast"/>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Обыкновенные дроби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477C45" w:rsidP="00F872D6">
            <w:pPr>
              <w:spacing w:after="167" w:line="10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8.</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Умножение чисел на 10, 100. Умножение и деление на 10, 100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9</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Преобразование чисел, полученных при измерении мерами стоимости, длины, массы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10</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Умножение и деление круглых десятков и круглых сотен на однозначное число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5</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11</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Умножение и деление двузначных и трехзначных чисел на однозначное число без перехода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w:t>
            </w:r>
            <w:r w:rsidR="00477C45">
              <w:rPr>
                <w:rFonts w:ascii="Times New Roman" w:eastAsia="Times New Roman" w:hAnsi="Times New Roman" w:cs="Times New Roman"/>
                <w:color w:val="000000"/>
                <w:sz w:val="24"/>
                <w:szCs w:val="24"/>
                <w:lang w:eastAsia="ru-RU"/>
              </w:rPr>
              <w:t>0</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12</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Умножение и деление двузначных и трехзначных чисел на однозначное число с переходом через разряд</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2</w:t>
            </w:r>
            <w:r w:rsidR="00477C45">
              <w:rPr>
                <w:rFonts w:ascii="Times New Roman" w:eastAsia="Times New Roman" w:hAnsi="Times New Roman" w:cs="Times New Roman"/>
                <w:color w:val="000000"/>
                <w:sz w:val="24"/>
                <w:szCs w:val="24"/>
                <w:lang w:eastAsia="ru-RU"/>
              </w:rPr>
              <w:t>0</w:t>
            </w:r>
          </w:p>
        </w:tc>
        <w:tc>
          <w:tcPr>
            <w:tcW w:w="5670"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872D6" w:rsidRPr="00F872D6" w:rsidRDefault="00F872D6" w:rsidP="00F872D6">
            <w:pPr>
              <w:spacing w:after="0" w:line="240" w:lineRule="auto"/>
              <w:rPr>
                <w:rFonts w:ascii="Times New Roman" w:eastAsia="Times New Roman" w:hAnsi="Times New Roman" w:cs="Times New Roman"/>
                <w:color w:val="000000"/>
                <w:sz w:val="24"/>
                <w:szCs w:val="24"/>
                <w:lang w:eastAsia="ru-RU"/>
              </w:rPr>
            </w:pP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13</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Геометрический материал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3</w:t>
            </w:r>
            <w:r w:rsidR="00477C45">
              <w:rPr>
                <w:rFonts w:ascii="Times New Roman" w:eastAsia="Times New Roman" w:hAnsi="Times New Roman" w:cs="Times New Roman"/>
                <w:color w:val="000000"/>
                <w:sz w:val="24"/>
                <w:szCs w:val="24"/>
                <w:lang w:eastAsia="ru-RU"/>
              </w:rPr>
              <w:t>0</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Строят прямые линии, отрезки по заданным размерам</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Строят замкнутые и незамкнутые ломаные линии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Вычисляют длину замкнутой ломаной линии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геометрические фигуры по величине</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Классифицируют треугольники по видам углов и сторон</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Находят периметр квадрата, прямоугольника, многоугольника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Используют различные инструменты (линейка, циркуль) и технические средства для проведения измерений</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Обозначают геометрические фигуры буквами латинского алфавита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proofErr w:type="gramStart"/>
            <w:r w:rsidRPr="00F872D6">
              <w:rPr>
                <w:rFonts w:ascii="Times New Roman" w:eastAsia="Times New Roman" w:hAnsi="Times New Roman" w:cs="Times New Roman"/>
                <w:color w:val="000000"/>
                <w:sz w:val="24"/>
                <w:szCs w:val="24"/>
                <w:lang w:eastAsia="ru-RU"/>
              </w:rPr>
              <w:t>Анализируют житейские ситуации, требующие умения находить геометрические величины (планировка, разметка</w:t>
            </w:r>
            <w:proofErr w:type="gramEnd"/>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Моделируют с помощью учителя разнообразные ситуации расположения объектов на плоскости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Сравнивают геометрические фигуры по форме</w:t>
            </w:r>
          </w:p>
        </w:tc>
      </w:tr>
      <w:tr w:rsidR="00F872D6" w:rsidRPr="00F872D6" w:rsidTr="00305F5C">
        <w:tc>
          <w:tcPr>
            <w:tcW w:w="6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lastRenderedPageBreak/>
              <w:t>14</w:t>
            </w:r>
          </w:p>
        </w:tc>
        <w:tc>
          <w:tcPr>
            <w:tcW w:w="22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Все действия в пределах 1000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16</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Называют компоненты действий (в том числе в примерах), обратные действия.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устные вычисления.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Устно решают задачи практического содержания.</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Выполняют арифметические действия с трёхзначными числами.</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Воспроизводят в устной речи алгоритм сложения и вычитания в процессе решения примеров.</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Оценивают достоверность результата.</w:t>
            </w:r>
          </w:p>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F872D6" w:rsidRPr="00F872D6" w:rsidTr="00305F5C">
        <w:tc>
          <w:tcPr>
            <w:tcW w:w="29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jc w:val="center"/>
              <w:rPr>
                <w:rFonts w:ascii="Times New Roman" w:eastAsia="Times New Roman" w:hAnsi="Times New Roman" w:cs="Times New Roman"/>
                <w:color w:val="000000"/>
                <w:sz w:val="24"/>
                <w:szCs w:val="24"/>
                <w:lang w:eastAsia="ru-RU"/>
              </w:rPr>
            </w:pPr>
            <w:r w:rsidRPr="00F872D6">
              <w:rPr>
                <w:rFonts w:ascii="Times New Roman" w:eastAsia="Times New Roman" w:hAnsi="Times New Roman" w:cs="Times New Roman"/>
                <w:color w:val="000000"/>
                <w:sz w:val="24"/>
                <w:szCs w:val="24"/>
                <w:lang w:eastAsia="ru-RU"/>
              </w:rPr>
              <w:t>1</w:t>
            </w:r>
            <w:r w:rsidR="00477C45">
              <w:rPr>
                <w:rFonts w:ascii="Times New Roman" w:eastAsia="Times New Roman" w:hAnsi="Times New Roman" w:cs="Times New Roman"/>
                <w:color w:val="000000"/>
                <w:sz w:val="24"/>
                <w:szCs w:val="24"/>
                <w:lang w:eastAsia="ru-RU"/>
              </w:rPr>
              <w:t>40</w:t>
            </w:r>
          </w:p>
        </w:tc>
        <w:tc>
          <w:tcPr>
            <w:tcW w:w="5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872D6" w:rsidRPr="00F872D6" w:rsidRDefault="00F872D6" w:rsidP="00F872D6">
            <w:pPr>
              <w:spacing w:after="167" w:line="240" w:lineRule="auto"/>
              <w:rPr>
                <w:rFonts w:ascii="Times New Roman" w:eastAsia="Times New Roman" w:hAnsi="Times New Roman" w:cs="Times New Roman"/>
                <w:color w:val="000000"/>
                <w:sz w:val="24"/>
                <w:szCs w:val="24"/>
                <w:lang w:eastAsia="ru-RU"/>
              </w:rPr>
            </w:pPr>
          </w:p>
        </w:tc>
      </w:tr>
    </w:tbl>
    <w:p w:rsidR="00F50140" w:rsidRDefault="00F872D6" w:rsidP="00305F5C">
      <w:pPr>
        <w:shd w:val="clear" w:color="auto" w:fill="FFFFFF"/>
        <w:spacing w:after="167" w:line="240" w:lineRule="auto"/>
        <w:jc w:val="center"/>
        <w:rPr>
          <w:rFonts w:ascii="Times New Roman" w:eastAsia="Times New Roman" w:hAnsi="Times New Roman" w:cs="Times New Roman"/>
          <w:b/>
          <w:sz w:val="24"/>
          <w:szCs w:val="24"/>
          <w:lang w:eastAsia="ru-RU"/>
        </w:rPr>
      </w:pPr>
      <w:r w:rsidRPr="00F872D6">
        <w:rPr>
          <w:rFonts w:ascii="Arial" w:eastAsia="Times New Roman" w:hAnsi="Arial" w:cs="Arial"/>
          <w:color w:val="000000"/>
          <w:sz w:val="23"/>
          <w:szCs w:val="23"/>
          <w:lang w:eastAsia="ru-RU"/>
        </w:rPr>
        <w:br/>
      </w:r>
      <w:r w:rsidR="00CE68A7">
        <w:rPr>
          <w:rFonts w:ascii="Times New Roman" w:eastAsia="Times New Roman" w:hAnsi="Times New Roman" w:cs="Times New Roman"/>
          <w:b/>
          <w:sz w:val="24"/>
          <w:szCs w:val="24"/>
          <w:lang w:eastAsia="ru-RU"/>
        </w:rPr>
        <w:t>МАТЕРИАЛЬНО-ТЕХНИЧЕСКОЕ ОБЕСПЕЧЕНИЕ ОБРАЗОВАТЕЛЬНОЙ ДЕЯТЕЛЬНОСТИ</w:t>
      </w:r>
    </w:p>
    <w:p w:rsidR="00CE68A7" w:rsidRPr="00CE68A7" w:rsidRDefault="00CE68A7" w:rsidP="00CE68A7">
      <w:pPr>
        <w:numPr>
          <w:ilvl w:val="0"/>
          <w:numId w:val="6"/>
        </w:numPr>
        <w:shd w:val="clear" w:color="auto" w:fill="FFFFFF"/>
        <w:spacing w:after="0" w:line="402" w:lineRule="atLeast"/>
        <w:rPr>
          <w:rFonts w:ascii="Times New Roman" w:eastAsia="Times New Roman" w:hAnsi="Times New Roman" w:cs="Times New Roman"/>
          <w:color w:val="000000"/>
          <w:sz w:val="24"/>
          <w:szCs w:val="24"/>
          <w:lang w:eastAsia="ru-RU"/>
        </w:rPr>
      </w:pPr>
      <w:r w:rsidRPr="00CE68A7">
        <w:rPr>
          <w:rFonts w:ascii="Times New Roman" w:eastAsia="Times New Roman" w:hAnsi="Times New Roman" w:cs="Times New Roman"/>
          <w:color w:val="000000"/>
          <w:sz w:val="24"/>
          <w:szCs w:val="24"/>
          <w:lang w:eastAsia="ru-RU"/>
        </w:rPr>
        <w:t xml:space="preserve">Программа по математике для </w:t>
      </w:r>
      <w:r w:rsidR="00305F5C">
        <w:rPr>
          <w:rFonts w:ascii="Times New Roman" w:eastAsia="Times New Roman" w:hAnsi="Times New Roman" w:cs="Times New Roman"/>
          <w:color w:val="000000"/>
          <w:sz w:val="24"/>
          <w:szCs w:val="24"/>
          <w:lang w:eastAsia="ru-RU"/>
        </w:rPr>
        <w:t xml:space="preserve">5 класса </w:t>
      </w:r>
      <w:proofErr w:type="spellStart"/>
      <w:r w:rsidR="00305F5C">
        <w:rPr>
          <w:rFonts w:ascii="Times New Roman" w:eastAsia="Times New Roman" w:hAnsi="Times New Roman" w:cs="Times New Roman"/>
          <w:color w:val="000000"/>
          <w:sz w:val="24"/>
          <w:szCs w:val="24"/>
          <w:lang w:eastAsia="ru-RU"/>
        </w:rPr>
        <w:t>М.Н.Перова</w:t>
      </w:r>
      <w:proofErr w:type="spellEnd"/>
      <w:r w:rsidR="00305F5C">
        <w:rPr>
          <w:rFonts w:ascii="Times New Roman" w:eastAsia="Times New Roman" w:hAnsi="Times New Roman" w:cs="Times New Roman"/>
          <w:color w:val="000000"/>
          <w:sz w:val="24"/>
          <w:szCs w:val="24"/>
          <w:lang w:eastAsia="ru-RU"/>
        </w:rPr>
        <w:t>, В.В.</w:t>
      </w:r>
      <w:r w:rsidRPr="00CE68A7">
        <w:rPr>
          <w:rFonts w:ascii="Times New Roman" w:eastAsia="Times New Roman" w:hAnsi="Times New Roman" w:cs="Times New Roman"/>
          <w:color w:val="000000"/>
          <w:sz w:val="24"/>
          <w:szCs w:val="24"/>
          <w:lang w:eastAsia="ru-RU"/>
        </w:rPr>
        <w:t xml:space="preserve"> из сборника  «Программы специальных (коррекционных) общеобразовательных учреждений VIII вида». М.: </w:t>
      </w:r>
      <w:proofErr w:type="spellStart"/>
      <w:r w:rsidRPr="00CE68A7">
        <w:rPr>
          <w:rFonts w:ascii="Times New Roman" w:eastAsia="Times New Roman" w:hAnsi="Times New Roman" w:cs="Times New Roman"/>
          <w:color w:val="000000"/>
          <w:sz w:val="24"/>
          <w:szCs w:val="24"/>
          <w:lang w:eastAsia="ru-RU"/>
        </w:rPr>
        <w:t>Владос</w:t>
      </w:r>
      <w:proofErr w:type="spellEnd"/>
      <w:r w:rsidRPr="00CE68A7">
        <w:rPr>
          <w:rFonts w:ascii="Times New Roman" w:eastAsia="Times New Roman" w:hAnsi="Times New Roman" w:cs="Times New Roman"/>
          <w:color w:val="000000"/>
          <w:sz w:val="24"/>
          <w:szCs w:val="24"/>
          <w:lang w:eastAsia="ru-RU"/>
        </w:rPr>
        <w:t xml:space="preserve">, 2001. Под редакцией </w:t>
      </w:r>
      <w:proofErr w:type="spellStart"/>
      <w:r w:rsidRPr="00CE68A7">
        <w:rPr>
          <w:rFonts w:ascii="Times New Roman" w:eastAsia="Times New Roman" w:hAnsi="Times New Roman" w:cs="Times New Roman"/>
          <w:color w:val="000000"/>
          <w:sz w:val="24"/>
          <w:szCs w:val="24"/>
          <w:lang w:eastAsia="ru-RU"/>
        </w:rPr>
        <w:t>В.В.Воронковой</w:t>
      </w:r>
      <w:proofErr w:type="spellEnd"/>
      <w:r w:rsidRPr="00CE68A7">
        <w:rPr>
          <w:rFonts w:ascii="Times New Roman" w:eastAsia="Times New Roman" w:hAnsi="Times New Roman" w:cs="Times New Roman"/>
          <w:color w:val="000000"/>
          <w:sz w:val="24"/>
          <w:szCs w:val="24"/>
          <w:lang w:eastAsia="ru-RU"/>
        </w:rPr>
        <w:t>.</w:t>
      </w:r>
    </w:p>
    <w:p w:rsidR="00CE68A7" w:rsidRPr="00CE68A7" w:rsidRDefault="00CE68A7" w:rsidP="00CE68A7">
      <w:pPr>
        <w:numPr>
          <w:ilvl w:val="0"/>
          <w:numId w:val="6"/>
        </w:numPr>
        <w:shd w:val="clear" w:color="auto" w:fill="FFFFFF"/>
        <w:spacing w:after="0" w:line="402" w:lineRule="atLeast"/>
        <w:rPr>
          <w:rFonts w:ascii="Times New Roman" w:eastAsia="Times New Roman" w:hAnsi="Times New Roman" w:cs="Times New Roman"/>
          <w:color w:val="000000"/>
          <w:sz w:val="24"/>
          <w:szCs w:val="24"/>
          <w:lang w:eastAsia="ru-RU"/>
        </w:rPr>
      </w:pPr>
      <w:proofErr w:type="spellStart"/>
      <w:r w:rsidRPr="00CE68A7">
        <w:rPr>
          <w:rFonts w:ascii="Times New Roman" w:eastAsia="Times New Roman" w:hAnsi="Times New Roman" w:cs="Times New Roman"/>
          <w:color w:val="000000"/>
          <w:sz w:val="24"/>
          <w:szCs w:val="24"/>
          <w:lang w:eastAsia="ru-RU"/>
        </w:rPr>
        <w:t>Алышев</w:t>
      </w:r>
      <w:r w:rsidR="00305F5C">
        <w:rPr>
          <w:rFonts w:ascii="Times New Roman" w:eastAsia="Times New Roman" w:hAnsi="Times New Roman" w:cs="Times New Roman"/>
          <w:color w:val="000000"/>
          <w:sz w:val="24"/>
          <w:szCs w:val="24"/>
          <w:lang w:eastAsia="ru-RU"/>
        </w:rPr>
        <w:t>а</w:t>
      </w:r>
      <w:proofErr w:type="spellEnd"/>
      <w:r w:rsidR="00305F5C">
        <w:rPr>
          <w:rFonts w:ascii="Times New Roman" w:eastAsia="Times New Roman" w:hAnsi="Times New Roman" w:cs="Times New Roman"/>
          <w:color w:val="000000"/>
          <w:sz w:val="24"/>
          <w:szCs w:val="24"/>
          <w:lang w:eastAsia="ru-RU"/>
        </w:rPr>
        <w:t xml:space="preserve"> Т.В.  Учебник математики для 5</w:t>
      </w:r>
      <w:r w:rsidRPr="00CE68A7">
        <w:rPr>
          <w:rFonts w:ascii="Times New Roman" w:eastAsia="Times New Roman" w:hAnsi="Times New Roman" w:cs="Times New Roman"/>
          <w:color w:val="000000"/>
          <w:sz w:val="24"/>
          <w:szCs w:val="24"/>
          <w:lang w:eastAsia="ru-RU"/>
        </w:rPr>
        <w:t xml:space="preserve"> класса специальных (коррекционных) образовательных учреждений 8 вида. </w:t>
      </w:r>
      <w:proofErr w:type="spellStart"/>
      <w:r w:rsidRPr="00CE68A7">
        <w:rPr>
          <w:rFonts w:ascii="Times New Roman" w:eastAsia="Times New Roman" w:hAnsi="Times New Roman" w:cs="Times New Roman"/>
          <w:color w:val="000000"/>
          <w:sz w:val="24"/>
          <w:szCs w:val="24"/>
          <w:lang w:eastAsia="ru-RU"/>
        </w:rPr>
        <w:t>М.:Просвещение</w:t>
      </w:r>
      <w:proofErr w:type="spellEnd"/>
      <w:r w:rsidRPr="00CE68A7">
        <w:rPr>
          <w:rFonts w:ascii="Times New Roman" w:eastAsia="Times New Roman" w:hAnsi="Times New Roman" w:cs="Times New Roman"/>
          <w:color w:val="000000"/>
          <w:sz w:val="24"/>
          <w:szCs w:val="24"/>
          <w:lang w:eastAsia="ru-RU"/>
        </w:rPr>
        <w:t>, 2006.</w:t>
      </w:r>
    </w:p>
    <w:p w:rsidR="00CE68A7" w:rsidRDefault="00CE68A7" w:rsidP="00CE68A7">
      <w:pPr>
        <w:numPr>
          <w:ilvl w:val="0"/>
          <w:numId w:val="6"/>
        </w:numPr>
        <w:shd w:val="clear" w:color="auto" w:fill="FFFFFF"/>
        <w:spacing w:after="0" w:line="402" w:lineRule="atLeast"/>
        <w:rPr>
          <w:rFonts w:ascii="Times New Roman" w:eastAsia="Times New Roman" w:hAnsi="Times New Roman" w:cs="Times New Roman"/>
          <w:color w:val="000000"/>
          <w:sz w:val="24"/>
          <w:szCs w:val="24"/>
          <w:lang w:eastAsia="ru-RU"/>
        </w:rPr>
      </w:pPr>
      <w:r w:rsidRPr="00CE68A7">
        <w:rPr>
          <w:rFonts w:ascii="Times New Roman" w:eastAsia="Times New Roman" w:hAnsi="Times New Roman" w:cs="Times New Roman"/>
          <w:color w:val="000000"/>
          <w:sz w:val="24"/>
          <w:szCs w:val="24"/>
          <w:lang w:eastAsia="ru-RU"/>
        </w:rPr>
        <w:t xml:space="preserve">Перова М.Н. Методика преподавания математики в специальной (коррекционной) школе 8 вида. М.: </w:t>
      </w:r>
      <w:proofErr w:type="spellStart"/>
      <w:r w:rsidRPr="00CE68A7">
        <w:rPr>
          <w:rFonts w:ascii="Times New Roman" w:eastAsia="Times New Roman" w:hAnsi="Times New Roman" w:cs="Times New Roman"/>
          <w:color w:val="000000"/>
          <w:sz w:val="24"/>
          <w:szCs w:val="24"/>
          <w:lang w:eastAsia="ru-RU"/>
        </w:rPr>
        <w:t>Владос</w:t>
      </w:r>
      <w:proofErr w:type="spellEnd"/>
      <w:r w:rsidRPr="00CE68A7">
        <w:rPr>
          <w:rFonts w:ascii="Times New Roman" w:eastAsia="Times New Roman" w:hAnsi="Times New Roman" w:cs="Times New Roman"/>
          <w:color w:val="000000"/>
          <w:sz w:val="24"/>
          <w:szCs w:val="24"/>
          <w:lang w:eastAsia="ru-RU"/>
        </w:rPr>
        <w:t>, 2001.</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4.</w:t>
      </w:r>
      <w:r w:rsidRPr="00DA17DF">
        <w:rPr>
          <w:rFonts w:ascii="Times New Roman" w:hAnsi="Times New Roman" w:cs="Times New Roman"/>
          <w:sz w:val="24"/>
          <w:szCs w:val="24"/>
        </w:rPr>
        <w:t>https://infourok.ru/</w:t>
      </w:r>
      <w:proofErr w:type="spellStart"/>
      <w:r w:rsidRPr="00DA17DF">
        <w:rPr>
          <w:rFonts w:ascii="Times New Roman" w:hAnsi="Times New Roman" w:cs="Times New Roman"/>
          <w:sz w:val="24"/>
          <w:szCs w:val="24"/>
        </w:rPr>
        <w:t>material.html?mid</w:t>
      </w:r>
      <w:proofErr w:type="spellEnd"/>
      <w:r w:rsidRPr="00DA17DF">
        <w:rPr>
          <w:rFonts w:ascii="Times New Roman" w:hAnsi="Times New Roman" w:cs="Times New Roman"/>
          <w:sz w:val="24"/>
          <w:szCs w:val="24"/>
        </w:rPr>
        <w:t xml:space="preserve">=110028 </w:t>
      </w:r>
      <w:proofErr w:type="spellStart"/>
      <w:r w:rsidRPr="00DA17DF">
        <w:rPr>
          <w:rFonts w:ascii="Times New Roman" w:hAnsi="Times New Roman" w:cs="Times New Roman"/>
          <w:sz w:val="24"/>
          <w:szCs w:val="24"/>
        </w:rPr>
        <w:t>адап</w:t>
      </w:r>
      <w:proofErr w:type="spellEnd"/>
      <w:r w:rsidRPr="00DA17DF">
        <w:rPr>
          <w:rFonts w:ascii="Times New Roman" w:hAnsi="Times New Roman" w:cs="Times New Roman"/>
          <w:sz w:val="24"/>
          <w:szCs w:val="24"/>
        </w:rPr>
        <w:t xml:space="preserve">. программа; </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5</w:t>
      </w:r>
      <w:r w:rsidRPr="00DA17DF">
        <w:rPr>
          <w:rFonts w:ascii="Times New Roman" w:hAnsi="Times New Roman" w:cs="Times New Roman"/>
          <w:sz w:val="24"/>
          <w:szCs w:val="24"/>
        </w:rPr>
        <w:t>.</w:t>
      </w:r>
      <w:r>
        <w:rPr>
          <w:rFonts w:ascii="Times New Roman" w:hAnsi="Times New Roman" w:cs="Times New Roman"/>
          <w:sz w:val="24"/>
          <w:szCs w:val="24"/>
        </w:rPr>
        <w:t>Интернет-ресурсы</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6. ПК</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7.</w:t>
      </w:r>
      <w:r w:rsidRPr="00DA17DF">
        <w:rPr>
          <w:rFonts w:ascii="Times New Roman" w:hAnsi="Times New Roman" w:cs="Times New Roman"/>
          <w:sz w:val="24"/>
          <w:szCs w:val="24"/>
        </w:rPr>
        <w:t>Колонки</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8.Проектор</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9.</w:t>
      </w:r>
      <w:r w:rsidRPr="00DA17DF">
        <w:rPr>
          <w:rFonts w:ascii="Times New Roman" w:hAnsi="Times New Roman" w:cs="Times New Roman"/>
          <w:sz w:val="24"/>
          <w:szCs w:val="24"/>
        </w:rPr>
        <w:t>С</w:t>
      </w:r>
      <w:proofErr w:type="gramStart"/>
      <w:r w:rsidRPr="00DA17DF">
        <w:rPr>
          <w:rFonts w:ascii="Times New Roman" w:hAnsi="Times New Roman" w:cs="Times New Roman"/>
          <w:sz w:val="24"/>
          <w:szCs w:val="24"/>
        </w:rPr>
        <w:t>D</w:t>
      </w:r>
      <w:proofErr w:type="gramEnd"/>
      <w:r w:rsidRPr="00DA17DF">
        <w:rPr>
          <w:rFonts w:ascii="Times New Roman" w:hAnsi="Times New Roman" w:cs="Times New Roman"/>
          <w:sz w:val="24"/>
          <w:szCs w:val="24"/>
        </w:rPr>
        <w:t xml:space="preserve"> – диски</w:t>
      </w:r>
    </w:p>
    <w:p w:rsidR="00DA17DF" w:rsidRDefault="00DA17DF" w:rsidP="00DA17DF">
      <w:pPr>
        <w:shd w:val="clear" w:color="auto" w:fill="FFFFFF"/>
        <w:spacing w:after="0" w:line="402" w:lineRule="atLeast"/>
        <w:ind w:left="360"/>
        <w:jc w:val="both"/>
        <w:rPr>
          <w:rFonts w:ascii="Times New Roman" w:hAnsi="Times New Roman" w:cs="Times New Roman"/>
          <w:sz w:val="24"/>
          <w:szCs w:val="24"/>
        </w:rPr>
      </w:pPr>
      <w:r>
        <w:rPr>
          <w:rFonts w:ascii="Times New Roman" w:hAnsi="Times New Roman" w:cs="Times New Roman"/>
          <w:sz w:val="24"/>
          <w:szCs w:val="24"/>
        </w:rPr>
        <w:t>10.</w:t>
      </w:r>
      <w:r w:rsidRPr="00DA17DF">
        <w:rPr>
          <w:rFonts w:ascii="Times New Roman" w:hAnsi="Times New Roman" w:cs="Times New Roman"/>
          <w:sz w:val="24"/>
          <w:szCs w:val="24"/>
        </w:rPr>
        <w:t>Математические плакаты и таблицы</w:t>
      </w:r>
    </w:p>
    <w:p w:rsidR="00DA17DF" w:rsidRPr="00DA17DF" w:rsidRDefault="00DA17DF" w:rsidP="00DA17DF">
      <w:pPr>
        <w:shd w:val="clear" w:color="auto" w:fill="FFFFFF"/>
        <w:spacing w:after="0" w:line="402" w:lineRule="atLeast"/>
        <w:ind w:left="36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11.</w:t>
      </w:r>
      <w:r w:rsidRPr="00DA17DF">
        <w:rPr>
          <w:rFonts w:ascii="Times New Roman" w:hAnsi="Times New Roman" w:cs="Times New Roman"/>
          <w:sz w:val="24"/>
          <w:szCs w:val="24"/>
        </w:rPr>
        <w:t>Раздаточный материал</w:t>
      </w:r>
    </w:p>
    <w:p w:rsidR="00F50140" w:rsidRPr="00F50140" w:rsidRDefault="00F50140" w:rsidP="00F50140">
      <w:pPr>
        <w:jc w:val="both"/>
        <w:rPr>
          <w:rFonts w:ascii="Times New Roman" w:eastAsia="Times New Roman" w:hAnsi="Times New Roman" w:cs="Times New Roman"/>
          <w:b/>
          <w:sz w:val="24"/>
          <w:szCs w:val="24"/>
          <w:lang w:eastAsia="ru-RU"/>
        </w:rPr>
      </w:pPr>
      <w:bookmarkStart w:id="0" w:name="_GoBack"/>
      <w:bookmarkEnd w:id="0"/>
    </w:p>
    <w:p w:rsidR="00F50140" w:rsidRPr="00F50140" w:rsidRDefault="00F50140" w:rsidP="00F50140">
      <w:pPr>
        <w:jc w:val="both"/>
        <w:rPr>
          <w:rFonts w:ascii="Times New Roman" w:eastAsia="Times New Roman" w:hAnsi="Times New Roman" w:cs="Times New Roman"/>
          <w:b/>
          <w:sz w:val="24"/>
          <w:szCs w:val="24"/>
          <w:lang w:eastAsia="ru-RU"/>
        </w:rPr>
      </w:pPr>
    </w:p>
    <w:p w:rsidR="00F50140" w:rsidRPr="00F50140" w:rsidRDefault="00F50140" w:rsidP="00F50140">
      <w:pPr>
        <w:jc w:val="both"/>
        <w:rPr>
          <w:rFonts w:ascii="Times New Roman" w:eastAsia="Times New Roman" w:hAnsi="Times New Roman" w:cs="Times New Roman"/>
          <w:b/>
          <w:sz w:val="24"/>
          <w:szCs w:val="24"/>
          <w:lang w:eastAsia="ru-RU"/>
        </w:rPr>
      </w:pPr>
    </w:p>
    <w:p w:rsidR="00437E0E" w:rsidRPr="00437E0E" w:rsidRDefault="00437E0E" w:rsidP="00437E0E">
      <w:pPr>
        <w:jc w:val="center"/>
        <w:rPr>
          <w:rFonts w:ascii="Arial Narrow" w:eastAsia="Times New Roman" w:hAnsi="Arial Narrow" w:cs="Times New Roman"/>
          <w:b/>
          <w:sz w:val="24"/>
          <w:szCs w:val="24"/>
          <w:lang w:eastAsia="ru-RU"/>
        </w:rPr>
      </w:pPr>
    </w:p>
    <w:p w:rsidR="00437E0E" w:rsidRPr="00437E0E" w:rsidRDefault="00437E0E" w:rsidP="00437E0E">
      <w:pPr>
        <w:jc w:val="center"/>
        <w:rPr>
          <w:rFonts w:ascii="Arial Narrow" w:eastAsia="Times New Roman" w:hAnsi="Arial Narrow" w:cs="Times New Roman"/>
          <w:b/>
          <w:sz w:val="24"/>
          <w:szCs w:val="24"/>
          <w:lang w:eastAsia="ru-RU"/>
        </w:rPr>
      </w:pPr>
    </w:p>
    <w:sectPr w:rsidR="00437E0E" w:rsidRPr="00437E0E" w:rsidSect="003D48A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CC" w:rsidRDefault="000271CC" w:rsidP="004372F4">
      <w:pPr>
        <w:spacing w:after="0" w:line="240" w:lineRule="auto"/>
      </w:pPr>
      <w:r>
        <w:separator/>
      </w:r>
    </w:p>
  </w:endnote>
  <w:endnote w:type="continuationSeparator" w:id="0">
    <w:p w:rsidR="000271CC" w:rsidRDefault="000271CC" w:rsidP="0043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18786"/>
      <w:docPartObj>
        <w:docPartGallery w:val="Page Numbers (Bottom of Page)"/>
        <w:docPartUnique/>
      </w:docPartObj>
    </w:sdtPr>
    <w:sdtEndPr/>
    <w:sdtContent>
      <w:p w:rsidR="00CE68A7" w:rsidRDefault="00894665">
        <w:pPr>
          <w:pStyle w:val="a5"/>
          <w:jc w:val="center"/>
        </w:pPr>
        <w:r>
          <w:fldChar w:fldCharType="begin"/>
        </w:r>
        <w:r>
          <w:instrText>PAGE   \* MERGEFORMAT</w:instrText>
        </w:r>
        <w:r>
          <w:fldChar w:fldCharType="separate"/>
        </w:r>
        <w:r w:rsidR="00B203ED">
          <w:rPr>
            <w:noProof/>
          </w:rPr>
          <w:t>11</w:t>
        </w:r>
        <w:r>
          <w:rPr>
            <w:noProof/>
          </w:rPr>
          <w:fldChar w:fldCharType="end"/>
        </w:r>
      </w:p>
    </w:sdtContent>
  </w:sdt>
  <w:p w:rsidR="00CE68A7" w:rsidRDefault="00CE68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CC" w:rsidRDefault="000271CC" w:rsidP="004372F4">
      <w:pPr>
        <w:spacing w:after="0" w:line="240" w:lineRule="auto"/>
      </w:pPr>
      <w:r>
        <w:separator/>
      </w:r>
    </w:p>
  </w:footnote>
  <w:footnote w:type="continuationSeparator" w:id="0">
    <w:p w:rsidR="000271CC" w:rsidRDefault="000271CC" w:rsidP="00437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94D"/>
    <w:multiLevelType w:val="multilevel"/>
    <w:tmpl w:val="989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C2811"/>
    <w:multiLevelType w:val="multilevel"/>
    <w:tmpl w:val="B36C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52768"/>
    <w:multiLevelType w:val="multilevel"/>
    <w:tmpl w:val="112C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B11B1"/>
    <w:multiLevelType w:val="hybridMultilevel"/>
    <w:tmpl w:val="43D24F6C"/>
    <w:lvl w:ilvl="0" w:tplc="0E34418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68265098"/>
    <w:multiLevelType w:val="multilevel"/>
    <w:tmpl w:val="1A26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3054F8"/>
    <w:multiLevelType w:val="multilevel"/>
    <w:tmpl w:val="EB0E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3A"/>
    <w:rsid w:val="00022A86"/>
    <w:rsid w:val="000271CC"/>
    <w:rsid w:val="00037E3A"/>
    <w:rsid w:val="000C7A7B"/>
    <w:rsid w:val="00175B5E"/>
    <w:rsid w:val="001B466F"/>
    <w:rsid w:val="00216C69"/>
    <w:rsid w:val="002978EE"/>
    <w:rsid w:val="002A6763"/>
    <w:rsid w:val="002A792C"/>
    <w:rsid w:val="002B5DD5"/>
    <w:rsid w:val="002F194D"/>
    <w:rsid w:val="002F7D71"/>
    <w:rsid w:val="00305F5C"/>
    <w:rsid w:val="003D48AB"/>
    <w:rsid w:val="004015C4"/>
    <w:rsid w:val="004372F4"/>
    <w:rsid w:val="00437E0E"/>
    <w:rsid w:val="00477C45"/>
    <w:rsid w:val="004A66C0"/>
    <w:rsid w:val="004B2918"/>
    <w:rsid w:val="004F3344"/>
    <w:rsid w:val="00515EFB"/>
    <w:rsid w:val="00517244"/>
    <w:rsid w:val="00540EDB"/>
    <w:rsid w:val="00543098"/>
    <w:rsid w:val="00582D25"/>
    <w:rsid w:val="00582E09"/>
    <w:rsid w:val="005C0495"/>
    <w:rsid w:val="005F49CB"/>
    <w:rsid w:val="0061435D"/>
    <w:rsid w:val="006548F3"/>
    <w:rsid w:val="00686A1C"/>
    <w:rsid w:val="006B0A86"/>
    <w:rsid w:val="006B6594"/>
    <w:rsid w:val="00716862"/>
    <w:rsid w:val="00737387"/>
    <w:rsid w:val="007F5631"/>
    <w:rsid w:val="00825826"/>
    <w:rsid w:val="00894665"/>
    <w:rsid w:val="008D5409"/>
    <w:rsid w:val="009479D3"/>
    <w:rsid w:val="009831A2"/>
    <w:rsid w:val="009B2EC6"/>
    <w:rsid w:val="00A45235"/>
    <w:rsid w:val="00A66A4E"/>
    <w:rsid w:val="00AA3271"/>
    <w:rsid w:val="00B203ED"/>
    <w:rsid w:val="00BF2246"/>
    <w:rsid w:val="00C61DDC"/>
    <w:rsid w:val="00CE5343"/>
    <w:rsid w:val="00CE68A7"/>
    <w:rsid w:val="00CF06F9"/>
    <w:rsid w:val="00D2750A"/>
    <w:rsid w:val="00D51317"/>
    <w:rsid w:val="00D76345"/>
    <w:rsid w:val="00DA17DF"/>
    <w:rsid w:val="00DF37BD"/>
    <w:rsid w:val="00E71F5F"/>
    <w:rsid w:val="00E952C3"/>
    <w:rsid w:val="00EB53E5"/>
    <w:rsid w:val="00F40719"/>
    <w:rsid w:val="00F50140"/>
    <w:rsid w:val="00F65A7F"/>
    <w:rsid w:val="00F773D8"/>
    <w:rsid w:val="00F872D6"/>
    <w:rsid w:val="00FC3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2F4"/>
  </w:style>
  <w:style w:type="paragraph" w:styleId="a5">
    <w:name w:val="footer"/>
    <w:basedOn w:val="a"/>
    <w:link w:val="a6"/>
    <w:uiPriority w:val="99"/>
    <w:unhideWhenUsed/>
    <w:rsid w:val="00437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2F4"/>
  </w:style>
  <w:style w:type="paragraph" w:customStyle="1" w:styleId="c0">
    <w:name w:val="c0"/>
    <w:basedOn w:val="a"/>
    <w:rsid w:val="00CE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E68A7"/>
  </w:style>
  <w:style w:type="paragraph" w:styleId="a7">
    <w:name w:val="Normal (Web)"/>
    <w:basedOn w:val="a"/>
    <w:uiPriority w:val="99"/>
    <w:unhideWhenUsed/>
    <w:rsid w:val="00F872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2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2F4"/>
  </w:style>
  <w:style w:type="paragraph" w:styleId="a5">
    <w:name w:val="footer"/>
    <w:basedOn w:val="a"/>
    <w:link w:val="a6"/>
    <w:uiPriority w:val="99"/>
    <w:unhideWhenUsed/>
    <w:rsid w:val="004372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2F4"/>
  </w:style>
  <w:style w:type="paragraph" w:customStyle="1" w:styleId="c0">
    <w:name w:val="c0"/>
    <w:basedOn w:val="a"/>
    <w:rsid w:val="00CE6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E68A7"/>
  </w:style>
  <w:style w:type="paragraph" w:styleId="a7">
    <w:name w:val="Normal (Web)"/>
    <w:basedOn w:val="a"/>
    <w:uiPriority w:val="99"/>
    <w:unhideWhenUsed/>
    <w:rsid w:val="00F872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539">
      <w:bodyDiv w:val="1"/>
      <w:marLeft w:val="0"/>
      <w:marRight w:val="0"/>
      <w:marTop w:val="0"/>
      <w:marBottom w:val="0"/>
      <w:divBdr>
        <w:top w:val="none" w:sz="0" w:space="0" w:color="auto"/>
        <w:left w:val="none" w:sz="0" w:space="0" w:color="auto"/>
        <w:bottom w:val="none" w:sz="0" w:space="0" w:color="auto"/>
        <w:right w:val="none" w:sz="0" w:space="0" w:color="auto"/>
      </w:divBdr>
    </w:div>
    <w:div w:id="190068092">
      <w:bodyDiv w:val="1"/>
      <w:marLeft w:val="0"/>
      <w:marRight w:val="0"/>
      <w:marTop w:val="0"/>
      <w:marBottom w:val="0"/>
      <w:divBdr>
        <w:top w:val="none" w:sz="0" w:space="0" w:color="auto"/>
        <w:left w:val="none" w:sz="0" w:space="0" w:color="auto"/>
        <w:bottom w:val="none" w:sz="0" w:space="0" w:color="auto"/>
        <w:right w:val="none" w:sz="0" w:space="0" w:color="auto"/>
      </w:divBdr>
    </w:div>
    <w:div w:id="332953483">
      <w:bodyDiv w:val="1"/>
      <w:marLeft w:val="0"/>
      <w:marRight w:val="0"/>
      <w:marTop w:val="0"/>
      <w:marBottom w:val="0"/>
      <w:divBdr>
        <w:top w:val="none" w:sz="0" w:space="0" w:color="auto"/>
        <w:left w:val="none" w:sz="0" w:space="0" w:color="auto"/>
        <w:bottom w:val="none" w:sz="0" w:space="0" w:color="auto"/>
        <w:right w:val="none" w:sz="0" w:space="0" w:color="auto"/>
      </w:divBdr>
    </w:div>
    <w:div w:id="744842253">
      <w:bodyDiv w:val="1"/>
      <w:marLeft w:val="0"/>
      <w:marRight w:val="0"/>
      <w:marTop w:val="0"/>
      <w:marBottom w:val="0"/>
      <w:divBdr>
        <w:top w:val="none" w:sz="0" w:space="0" w:color="auto"/>
        <w:left w:val="none" w:sz="0" w:space="0" w:color="auto"/>
        <w:bottom w:val="none" w:sz="0" w:space="0" w:color="auto"/>
        <w:right w:val="none" w:sz="0" w:space="0" w:color="auto"/>
      </w:divBdr>
    </w:div>
    <w:div w:id="757556257">
      <w:bodyDiv w:val="1"/>
      <w:marLeft w:val="0"/>
      <w:marRight w:val="0"/>
      <w:marTop w:val="0"/>
      <w:marBottom w:val="0"/>
      <w:divBdr>
        <w:top w:val="none" w:sz="0" w:space="0" w:color="auto"/>
        <w:left w:val="none" w:sz="0" w:space="0" w:color="auto"/>
        <w:bottom w:val="none" w:sz="0" w:space="0" w:color="auto"/>
        <w:right w:val="none" w:sz="0" w:space="0" w:color="auto"/>
      </w:divBdr>
    </w:div>
    <w:div w:id="1046103016">
      <w:bodyDiv w:val="1"/>
      <w:marLeft w:val="0"/>
      <w:marRight w:val="0"/>
      <w:marTop w:val="0"/>
      <w:marBottom w:val="0"/>
      <w:divBdr>
        <w:top w:val="none" w:sz="0" w:space="0" w:color="auto"/>
        <w:left w:val="none" w:sz="0" w:space="0" w:color="auto"/>
        <w:bottom w:val="none" w:sz="0" w:space="0" w:color="auto"/>
        <w:right w:val="none" w:sz="0" w:space="0" w:color="auto"/>
      </w:divBdr>
    </w:div>
    <w:div w:id="1848791580">
      <w:bodyDiv w:val="1"/>
      <w:marLeft w:val="0"/>
      <w:marRight w:val="0"/>
      <w:marTop w:val="0"/>
      <w:marBottom w:val="0"/>
      <w:divBdr>
        <w:top w:val="none" w:sz="0" w:space="0" w:color="auto"/>
        <w:left w:val="none" w:sz="0" w:space="0" w:color="auto"/>
        <w:bottom w:val="none" w:sz="0" w:space="0" w:color="auto"/>
        <w:right w:val="none" w:sz="0" w:space="0" w:color="auto"/>
      </w:divBdr>
    </w:div>
    <w:div w:id="19961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Кабинет12</cp:lastModifiedBy>
  <cp:revision>6</cp:revision>
  <dcterms:created xsi:type="dcterms:W3CDTF">2021-03-29T09:49:00Z</dcterms:created>
  <dcterms:modified xsi:type="dcterms:W3CDTF">2024-06-26T08:26:00Z</dcterms:modified>
</cp:coreProperties>
</file>