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25" w:rsidRDefault="00EF2625" w:rsidP="00EF262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Анализ</w:t>
      </w:r>
    </w:p>
    <w:p w:rsidR="00EF2625" w:rsidRDefault="002E145F" w:rsidP="00EF262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проведения ВПР в 2024</w:t>
      </w:r>
      <w:r w:rsidR="00EF26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gramStart"/>
      <w:r w:rsidR="00EF26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году  в</w:t>
      </w:r>
      <w:proofErr w:type="gramEnd"/>
      <w:r w:rsidR="00EF26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МБОУ «</w:t>
      </w:r>
      <w:proofErr w:type="spellStart"/>
      <w:r w:rsidR="00EF26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Храбровская</w:t>
      </w:r>
      <w:proofErr w:type="spellEnd"/>
      <w:r w:rsidR="00EF26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СОШ»</w:t>
      </w:r>
    </w:p>
    <w:p w:rsidR="00EF2625" w:rsidRDefault="00EF2625" w:rsidP="00EF262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F2625" w:rsidRDefault="00EF2625" w:rsidP="002E14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E145F" w:rsidRPr="00114A3B">
        <w:rPr>
          <w:rFonts w:ascii="Times New Roman" w:hAnsi="Times New Roman" w:cs="Times New Roman"/>
          <w:sz w:val="24"/>
          <w:szCs w:val="24"/>
        </w:rPr>
        <w:t>соответствии</w:t>
      </w:r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 xml:space="preserve"> с приказом Министерства образован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>ия Калини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 xml:space="preserve">нградской области от 28.02.2024 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>года № 248</w:t>
      </w:r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 xml:space="preserve">/1 «О проведении всероссийских проверочных работ 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>в Калининградской области в 2024</w:t>
      </w:r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 xml:space="preserve"> году», приказом Управления образования Администрации </w:t>
      </w:r>
      <w:proofErr w:type="spellStart"/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>Гурьевского</w:t>
      </w:r>
      <w:proofErr w:type="spellEnd"/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>округа  №</w:t>
      </w:r>
      <w:proofErr w:type="gramEnd"/>
      <w:r w:rsidR="002E145F">
        <w:rPr>
          <w:rFonts w:ascii="Times New Roman" w:eastAsia="Times New Roman" w:hAnsi="Times New Roman" w:cs="Times New Roman"/>
          <w:sz w:val="24"/>
          <w:szCs w:val="24"/>
        </w:rPr>
        <w:t xml:space="preserve"> от 29.02.2024г.</w:t>
      </w:r>
      <w:r w:rsidR="002E145F" w:rsidRPr="00114A3B">
        <w:rPr>
          <w:rFonts w:ascii="Times New Roman" w:eastAsia="Times New Roman" w:hAnsi="Times New Roman" w:cs="Times New Roman"/>
          <w:sz w:val="24"/>
          <w:szCs w:val="24"/>
        </w:rPr>
        <w:t>«О проведении Всероссийских проверочных работ в Гурьев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 xml:space="preserve">ском </w:t>
      </w:r>
      <w:r w:rsidR="002E145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в 2024г.», </w:t>
      </w:r>
      <w:r>
        <w:rPr>
          <w:rFonts w:ascii="Times New Roman" w:hAnsi="Times New Roman" w:cs="Times New Roman"/>
          <w:sz w:val="24"/>
          <w:szCs w:val="24"/>
        </w:rPr>
        <w:t>в МБОУ</w:t>
      </w:r>
      <w:r w:rsidR="003D57A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57AC">
        <w:rPr>
          <w:rFonts w:ascii="Times New Roman" w:hAnsi="Times New Roman" w:cs="Times New Roman"/>
          <w:sz w:val="24"/>
          <w:szCs w:val="24"/>
        </w:rPr>
        <w:t>Храб</w:t>
      </w:r>
      <w:r w:rsidR="00D40AB1">
        <w:rPr>
          <w:rFonts w:ascii="Times New Roman" w:hAnsi="Times New Roman" w:cs="Times New Roman"/>
          <w:sz w:val="24"/>
          <w:szCs w:val="24"/>
        </w:rPr>
        <w:t>ровская</w:t>
      </w:r>
      <w:proofErr w:type="spellEnd"/>
      <w:r w:rsidR="00D40AB1">
        <w:rPr>
          <w:rFonts w:ascii="Times New Roman" w:hAnsi="Times New Roman" w:cs="Times New Roman"/>
          <w:sz w:val="24"/>
          <w:szCs w:val="24"/>
        </w:rPr>
        <w:t xml:space="preserve"> СОШ» в период с 01.03.24</w:t>
      </w:r>
      <w:r w:rsidR="003D57AC">
        <w:rPr>
          <w:rFonts w:ascii="Times New Roman" w:hAnsi="Times New Roman" w:cs="Times New Roman"/>
          <w:sz w:val="24"/>
          <w:szCs w:val="24"/>
        </w:rPr>
        <w:t>г.</w:t>
      </w:r>
      <w:r w:rsidR="00D40AB1">
        <w:rPr>
          <w:rFonts w:ascii="Times New Roman" w:hAnsi="Times New Roman" w:cs="Times New Roman"/>
          <w:sz w:val="24"/>
          <w:szCs w:val="24"/>
        </w:rPr>
        <w:t xml:space="preserve"> по 19</w:t>
      </w:r>
      <w:r w:rsidR="003D57AC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D40AB1">
        <w:rPr>
          <w:rFonts w:ascii="Times New Roman" w:hAnsi="Times New Roman" w:cs="Times New Roman"/>
          <w:sz w:val="24"/>
          <w:szCs w:val="24"/>
        </w:rPr>
        <w:t>024</w:t>
      </w:r>
      <w:r w:rsidR="003D57AC">
        <w:rPr>
          <w:rFonts w:ascii="Times New Roman" w:hAnsi="Times New Roman" w:cs="Times New Roman"/>
          <w:sz w:val="24"/>
          <w:szCs w:val="24"/>
        </w:rPr>
        <w:t>г. были проведены ВПР в 11-м классе</w:t>
      </w:r>
      <w:r>
        <w:rPr>
          <w:rFonts w:ascii="Times New Roman" w:hAnsi="Times New Roman" w:cs="Times New Roman"/>
          <w:sz w:val="24"/>
          <w:szCs w:val="24"/>
        </w:rPr>
        <w:t xml:space="preserve">. По итогам проведения и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было выявлено следующее:</w:t>
      </w:r>
    </w:p>
    <w:p w:rsidR="00D40AB1" w:rsidRDefault="003D57AC" w:rsidP="00D40AB1">
      <w:pPr>
        <w:jc w:val="center"/>
        <w:rPr>
          <w:rFonts w:ascii="Times New Roman" w:hAnsi="Times New Roman" w:cs="Times New Roman"/>
          <w:b/>
          <w:u w:val="single"/>
        </w:rPr>
      </w:pPr>
      <w:r w:rsidRPr="003D57AC">
        <w:rPr>
          <w:rFonts w:ascii="Times New Roman" w:hAnsi="Times New Roman" w:cs="Times New Roman"/>
          <w:b/>
          <w:u w:val="single"/>
        </w:rPr>
        <w:t>ГЕОГРАФИЯ</w:t>
      </w:r>
    </w:p>
    <w:p w:rsidR="00D40AB1" w:rsidRPr="00D40AB1" w:rsidRDefault="00D40AB1" w:rsidP="00D40AB1">
      <w:pPr>
        <w:spacing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Учитель: Козырева И.П. Дата проведения: 01.03.2024</w:t>
      </w:r>
    </w:p>
    <w:p w:rsidR="00D40AB1" w:rsidRPr="00D40AB1" w:rsidRDefault="00D40AB1" w:rsidP="00D40AB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проведения промежуточного контроля знаний по предмету:</w:t>
      </w:r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проверяют знания о географии России и </w:t>
      </w:r>
      <w:proofErr w:type="gramStart"/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мира</w:t>
      </w:r>
      <w:proofErr w:type="gramEnd"/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умения, которые ребята должны освоить к окончанию школы.</w:t>
      </w:r>
    </w:p>
    <w:p w:rsidR="00D40AB1" w:rsidRPr="00D40AB1" w:rsidRDefault="00D40AB1" w:rsidP="00D40AB1">
      <w:pPr>
        <w:spacing w:before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Какие предметные умения и навыки учащихся выявляет промежуточный контроль знаний</w:t>
      </w:r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устанавливать причинно-следственные связи между явлениями и объяснять их; - систематизировать знания, оценивать и прогнозировать географические процессы, решать задачи; -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</w:t>
      </w:r>
      <w:proofErr w:type="spellStart"/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геоэкологическим</w:t>
      </w:r>
      <w:proofErr w:type="spellEnd"/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проблемам; 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  <w:r w:rsidRPr="00D40AB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</w:t>
      </w:r>
    </w:p>
    <w:p w:rsidR="00D40AB1" w:rsidRPr="00D40AB1" w:rsidRDefault="00D40AB1" w:rsidP="00D40AB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0AB1" w:rsidRPr="00D40AB1" w:rsidRDefault="00D40AB1" w:rsidP="00D40AB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10"/>
        <w:gridCol w:w="993"/>
        <w:gridCol w:w="567"/>
        <w:gridCol w:w="567"/>
        <w:gridCol w:w="567"/>
        <w:gridCol w:w="567"/>
        <w:gridCol w:w="850"/>
        <w:gridCol w:w="851"/>
        <w:gridCol w:w="850"/>
        <w:gridCol w:w="949"/>
        <w:gridCol w:w="851"/>
        <w:gridCol w:w="851"/>
      </w:tblGrid>
      <w:tr w:rsidR="00D40AB1" w:rsidRPr="00D40AB1" w:rsidTr="006C7A04">
        <w:trPr>
          <w:trHeight w:val="278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tabs>
                <w:tab w:val="left" w:pos="64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Писали</w:t>
            </w:r>
          </w:p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</w:t>
            </w:r>
          </w:p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ний</w:t>
            </w:r>
            <w:proofErr w:type="spellEnd"/>
          </w:p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 неуспевающих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Повысили результат*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Понизилирезультат</w:t>
            </w:r>
            <w:proofErr w:type="spellEnd"/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Подтвердили результат*</w:t>
            </w:r>
          </w:p>
        </w:tc>
      </w:tr>
      <w:tr w:rsidR="00D40AB1" w:rsidRPr="00D40AB1" w:rsidTr="006C7A04">
        <w:trPr>
          <w:trHeight w:val="849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0AB1" w:rsidRPr="00D40AB1" w:rsidTr="006C7A04">
        <w:trPr>
          <w:trHeight w:val="7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tabs>
                <w:tab w:val="left" w:pos="642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D40AB1" w:rsidRPr="00D40AB1" w:rsidRDefault="00D40AB1" w:rsidP="00D40AB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0AB1" w:rsidRPr="00D40AB1" w:rsidRDefault="00D40AB1" w:rsidP="00D40AB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 результатов по отдельным темам</w:t>
      </w:r>
    </w:p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805"/>
        <w:gridCol w:w="3165"/>
      </w:tblGrid>
      <w:tr w:rsidR="00D40AB1" w:rsidRPr="00D40AB1" w:rsidTr="006C7A04">
        <w:trPr>
          <w:trHeight w:val="2129"/>
          <w:tblHeader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70% до 100% учащихся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51% до 69% учащихся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0AB1" w:rsidRPr="00D40AB1" w:rsidRDefault="00D40AB1" w:rsidP="00D40AB1">
            <w:pPr>
              <w:spacing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менее</w:t>
            </w:r>
          </w:p>
          <w:p w:rsidR="00D40AB1" w:rsidRPr="00D40AB1" w:rsidRDefault="00D40AB1" w:rsidP="00D40AB1">
            <w:pPr>
              <w:spacing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50 % учащихся</w:t>
            </w:r>
          </w:p>
        </w:tc>
      </w:tr>
      <w:tr w:rsidR="00D40AB1" w:rsidRPr="00D40AB1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0AB1" w:rsidRPr="00D40AB1" w:rsidRDefault="00D40AB1" w:rsidP="00D40AB1">
            <w:pPr>
              <w:spacing w:before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Природа России.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0AB1" w:rsidRPr="00D40AB1" w:rsidRDefault="00D40AB1" w:rsidP="00D40AB1">
            <w:pPr>
              <w:spacing w:before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Географические модели. Географическая карта Регионы России Часовые </w:t>
            </w: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зоны на территории </w:t>
            </w:r>
            <w:proofErr w:type="gramStart"/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 Население</w:t>
            </w:r>
            <w:proofErr w:type="gramEnd"/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хозяйство России и мира. Особенности природно-ресурсного потенциала, населения, хозяйства, культуры крупных стран мира .Мировое хозяйство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0AB1" w:rsidRPr="00D40AB1" w:rsidRDefault="00D40AB1" w:rsidP="00D40AB1">
            <w:pPr>
              <w:spacing w:before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Рациональное и нерациональное природопользование. </w:t>
            </w:r>
            <w:r w:rsidRPr="00D4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Особенности воздействия на окружающую среду различных сфер и отраслей хозяйства</w:t>
            </w:r>
          </w:p>
        </w:tc>
      </w:tr>
    </w:tbl>
    <w:p w:rsidR="00D40AB1" w:rsidRPr="00D40AB1" w:rsidRDefault="00D40AB1" w:rsidP="00D40AB1">
      <w:pPr>
        <w:spacing w:line="240" w:lineRule="auto"/>
        <w:ind w:firstLine="708"/>
        <w:rPr>
          <w:rFonts w:eastAsia="Times New Roman"/>
          <w:sz w:val="24"/>
          <w:szCs w:val="24"/>
          <w:lang w:eastAsia="en-US"/>
        </w:rPr>
      </w:pPr>
      <w:r w:rsidRPr="00D40AB1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 </w:t>
      </w:r>
    </w:p>
    <w:p w:rsidR="00D40AB1" w:rsidRPr="00D40AB1" w:rsidRDefault="00D40AB1" w:rsidP="00D40AB1">
      <w:pPr>
        <w:spacing w:before="24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Наиболее типичные ошибки в работах учащихся:</w:t>
      </w:r>
      <w:r w:rsidRPr="00D40AB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D40AB1">
        <w:rPr>
          <w:rFonts w:ascii="Times New Roman" w:eastAsiaTheme="minorHAnsi" w:hAnsi="Times New Roman" w:cs="Times New Roman"/>
          <w:lang w:eastAsia="en-US"/>
        </w:rPr>
        <w:t>Задания – 10,16, 17</w:t>
      </w:r>
    </w:p>
    <w:p w:rsidR="00D40AB1" w:rsidRPr="00D40AB1" w:rsidRDefault="00D40AB1" w:rsidP="00D40AB1">
      <w:pPr>
        <w:spacing w:before="24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Выявленные проблемы:</w:t>
      </w:r>
      <w:r w:rsidRPr="00D40AB1">
        <w:rPr>
          <w:rFonts w:ascii="Times New Roman" w:eastAsiaTheme="minorHAnsi" w:hAnsi="Times New Roman" w:cs="Times New Roman"/>
          <w:lang w:eastAsia="en-US"/>
        </w:rPr>
        <w:t xml:space="preserve"> 1. Обучающиеся не в полной мере овладели комплексом умений работы с географической картой, недостаточно хорошо усвоили географическую номенклатуру. 2. Обучающиеся допускают ошибки при выполнении математических </w:t>
      </w:r>
      <w:proofErr w:type="gramStart"/>
      <w:r w:rsidRPr="00D40AB1">
        <w:rPr>
          <w:rFonts w:ascii="Times New Roman" w:eastAsiaTheme="minorHAnsi" w:hAnsi="Times New Roman" w:cs="Times New Roman"/>
          <w:lang w:eastAsia="en-US"/>
        </w:rPr>
        <w:t>заданий .</w:t>
      </w:r>
      <w:proofErr w:type="gramEnd"/>
      <w:r w:rsidRPr="00D40AB1">
        <w:rPr>
          <w:rFonts w:ascii="Times New Roman" w:eastAsiaTheme="minorHAnsi" w:hAnsi="Times New Roman" w:cs="Times New Roman"/>
          <w:lang w:eastAsia="en-US"/>
        </w:rPr>
        <w:t xml:space="preserve"> Задание 10. 3. Проблемы в умении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 экономических, техногенных объектов и процессов .(задание 16,17) 4. Большинство учащихся даже не приступали к 17(2) где требовалось дать развернутый ответ.</w:t>
      </w:r>
    </w:p>
    <w:p w:rsidR="00D40AB1" w:rsidRPr="00D40AB1" w:rsidRDefault="00D40AB1" w:rsidP="00D40AB1">
      <w:pPr>
        <w:spacing w:before="24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40AB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Рекомендации:</w:t>
      </w:r>
      <w:r w:rsidRPr="00D40AB1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D40AB1" w:rsidRPr="00D40AB1" w:rsidRDefault="00D40AB1" w:rsidP="00D40AB1">
      <w:pPr>
        <w:spacing w:before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A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1.Продолжить работу по организации практических работ с картами, текстами, статистическими материалами, дополнительными источниками информации; по использованию средств ИКТ для подготовки школьников. 2. Включить в уроки географии задания, которые ученики выполнили на низком уровне: - умение отбирать информацию из географических текстов формулировать и обосновывать свою точку зрения; - определение типа климата и показатели климата; -умение работать с климатической картой. -регионы России. 3. Включить задания, в которых ошиблось большинство учеников, в диагностические работы для учащихся 10-х классов в конце учебного года и 11-х классов в начале учебного года. 4. 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 </w:t>
      </w:r>
    </w:p>
    <w:p w:rsidR="003D57AC" w:rsidRPr="003D57AC" w:rsidRDefault="003D57AC" w:rsidP="00D40AB1">
      <w:pPr>
        <w:spacing w:before="240"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D57AC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БИОЛОГИЯ</w:t>
      </w:r>
    </w:p>
    <w:p w:rsidR="003644A6" w:rsidRPr="00EA5423" w:rsidRDefault="003644A6" w:rsidP="003644A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A5423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EA5423">
        <w:rPr>
          <w:rFonts w:ascii="Times New Roman" w:hAnsi="Times New Roman" w:cs="Times New Roman"/>
          <w:sz w:val="24"/>
          <w:szCs w:val="24"/>
        </w:rPr>
        <w:t>Самошко</w:t>
      </w:r>
      <w:proofErr w:type="spellEnd"/>
      <w:proofErr w:type="gramEnd"/>
      <w:r w:rsidRPr="00EA5423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23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542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54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44A6" w:rsidRPr="00EA5423" w:rsidRDefault="003644A6" w:rsidP="003644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A5423">
        <w:rPr>
          <w:rFonts w:ascii="Times New Roman" w:hAnsi="Times New Roman" w:cs="Times New Roman"/>
          <w:b/>
          <w:sz w:val="24"/>
          <w:szCs w:val="24"/>
        </w:rPr>
        <w:t>Цель проведения промежуточного контроля знаний по предмету:</w:t>
      </w:r>
      <w:r w:rsidRPr="00EA5423">
        <w:rPr>
          <w:rFonts w:ascii="Times New Roman" w:hAnsi="Times New Roman" w:cs="Times New Roman"/>
          <w:sz w:val="24"/>
          <w:szCs w:val="24"/>
        </w:rPr>
        <w:t xml:space="preserve"> </w:t>
      </w:r>
      <w:r w:rsidRPr="00EA5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Объектами </w:t>
      </w:r>
      <w:r w:rsidRPr="00EA54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контроля</w:t>
      </w:r>
      <w:r w:rsidRPr="00EA5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служат </w:t>
      </w:r>
      <w:r w:rsidRPr="00EA54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знания</w:t>
      </w:r>
      <w:r w:rsidRPr="00EA5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умения выпускников, сформированные при изучении курса </w:t>
      </w:r>
      <w:r w:rsidRPr="00EA54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биологии</w:t>
      </w:r>
      <w:r w:rsidRPr="00EA5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основного общего и среднего общего образования</w:t>
      </w:r>
    </w:p>
    <w:p w:rsidR="003644A6" w:rsidRPr="00EA5423" w:rsidRDefault="003644A6" w:rsidP="003644A6">
      <w:pPr>
        <w:spacing w:after="5" w:line="267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Какие предметные умения и навыки учащихся выявляет промежуточный контроль знаний: </w:t>
      </w:r>
      <w:r w:rsidRPr="00EA5423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EA54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A5423">
        <w:rPr>
          <w:rFonts w:ascii="Times New Roman" w:hAnsi="Times New Roman" w:cs="Times New Roman"/>
          <w:sz w:val="24"/>
          <w:szCs w:val="24"/>
        </w:rPr>
        <w:t xml:space="preserve"> базовых биологических представлений и понятий, правил здорового образа жизни.  В проверочной работе контролируется также </w:t>
      </w:r>
      <w:proofErr w:type="spellStart"/>
      <w:r w:rsidRPr="00EA54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423">
        <w:rPr>
          <w:rFonts w:ascii="Times New Roman" w:hAnsi="Times New Roman" w:cs="Times New Roman"/>
          <w:sz w:val="24"/>
          <w:szCs w:val="24"/>
        </w:rPr>
        <w:t xml:space="preserve"> у учащихся 11 классов различных </w:t>
      </w:r>
      <w:proofErr w:type="spellStart"/>
      <w:r w:rsidRPr="00EA542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A5423">
        <w:rPr>
          <w:rFonts w:ascii="Times New Roman" w:hAnsi="Times New Roman" w:cs="Times New Roman"/>
          <w:sz w:val="24"/>
          <w:szCs w:val="24"/>
        </w:rP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 </w:t>
      </w:r>
    </w:p>
    <w:p w:rsidR="003644A6" w:rsidRPr="00EA5423" w:rsidRDefault="003644A6" w:rsidP="003644A6">
      <w:pPr>
        <w:spacing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7"/>
        <w:gridCol w:w="1209"/>
        <w:gridCol w:w="998"/>
        <w:gridCol w:w="805"/>
        <w:gridCol w:w="897"/>
        <w:gridCol w:w="931"/>
        <w:gridCol w:w="1092"/>
        <w:gridCol w:w="1068"/>
        <w:gridCol w:w="1039"/>
      </w:tblGrid>
      <w:tr w:rsidR="003644A6" w:rsidRPr="00EA5423" w:rsidTr="006C7A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Всего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точном контроле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певаю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Повысили результат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Понизили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результат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Подтвер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дили</w:t>
            </w:r>
            <w:proofErr w:type="spellEnd"/>
            <w:r w:rsidRPr="00A72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результат</w:t>
            </w:r>
          </w:p>
        </w:tc>
      </w:tr>
      <w:tr w:rsidR="003644A6" w:rsidRPr="00EA5423" w:rsidTr="006C7A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tabs>
                <w:tab w:val="left" w:pos="6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«2»- 0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3644A6" w:rsidRPr="00EA5423" w:rsidTr="006C7A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tabs>
                <w:tab w:val="left" w:pos="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EA5423" w:rsidRDefault="003644A6" w:rsidP="006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A7262A" w:rsidRDefault="003644A6" w:rsidP="006C7A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44A6" w:rsidRPr="00EA5423" w:rsidRDefault="003644A6" w:rsidP="003644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5423">
        <w:rPr>
          <w:rFonts w:ascii="Times New Roman" w:hAnsi="Times New Roman" w:cs="Times New Roman"/>
          <w:b/>
          <w:sz w:val="24"/>
          <w:szCs w:val="24"/>
        </w:rPr>
        <w:t>Анализ результатов по отдельным темам</w:t>
      </w:r>
    </w:p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805"/>
        <w:gridCol w:w="3165"/>
      </w:tblGrid>
      <w:tr w:rsidR="003644A6" w:rsidRPr="00EA5423" w:rsidTr="006C7A04">
        <w:trPr>
          <w:trHeight w:val="2129"/>
          <w:tblHeader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EA5423" w:rsidRDefault="003644A6" w:rsidP="006C7A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Темы, с которыми справились от 70% до 100% учащихся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EA5423" w:rsidRDefault="003644A6" w:rsidP="006C7A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Темы, с которыми справились от 51% до 69% учащихся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EA5423" w:rsidRDefault="003644A6" w:rsidP="006C7A0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Темы, с которыми справились менее</w:t>
            </w:r>
          </w:p>
          <w:p w:rsidR="003644A6" w:rsidRPr="00EA5423" w:rsidRDefault="003644A6" w:rsidP="006C7A0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50 % учащихся</w:t>
            </w:r>
          </w:p>
        </w:tc>
      </w:tr>
      <w:tr w:rsidR="003644A6" w:rsidRPr="00EA5423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EA5423" w:rsidRDefault="003644A6" w:rsidP="006C7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питания.</w:t>
            </w:r>
          </w:p>
          <w:p w:rsidR="003644A6" w:rsidRPr="00EA5423" w:rsidRDefault="003644A6" w:rsidP="006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EA5423" w:rsidRDefault="003644A6" w:rsidP="006C7A0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Пищевые цепи.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EA5423" w:rsidRDefault="003644A6" w:rsidP="006C7A0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23">
              <w:rPr>
                <w:rFonts w:ascii="Times New Roman" w:hAnsi="Times New Roman" w:cs="Times New Roman"/>
                <w:sz w:val="24"/>
                <w:szCs w:val="24"/>
              </w:rPr>
              <w:t>Эволюция, Цитология</w:t>
            </w:r>
            <w:r w:rsidRPr="00EA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Генетика.</w:t>
            </w:r>
          </w:p>
        </w:tc>
      </w:tr>
    </w:tbl>
    <w:p w:rsidR="003644A6" w:rsidRPr="00EA5423" w:rsidRDefault="003644A6" w:rsidP="003644A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4A6" w:rsidRPr="00EA5423" w:rsidRDefault="003644A6" w:rsidP="003644A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423">
        <w:rPr>
          <w:rFonts w:ascii="Times New Roman" w:hAnsi="Times New Roman" w:cs="Times New Roman"/>
          <w:b/>
          <w:sz w:val="24"/>
          <w:szCs w:val="24"/>
          <w:u w:val="single"/>
        </w:rPr>
        <w:t>Наиболее типичные ошибки в работах учащихся:</w:t>
      </w:r>
    </w:p>
    <w:p w:rsidR="003644A6" w:rsidRPr="00EA5423" w:rsidRDefault="003644A6" w:rsidP="003644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Исходя из списка тем, вызвавших затруднения у одиннадцатиклассников, представляется целесообразным уделить больше внимания на изучение глав </w:t>
      </w:r>
      <w:r w:rsidRPr="00EA5423">
        <w:rPr>
          <w:rFonts w:ascii="Times New Roman" w:hAnsi="Times New Roman" w:cs="Times New Roman"/>
          <w:sz w:val="24"/>
          <w:szCs w:val="24"/>
        </w:rPr>
        <w:t>«Цитология» (</w:t>
      </w:r>
      <w:r w:rsidRPr="00EA542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EA5423">
        <w:rPr>
          <w:rFonts w:ascii="Times New Roman" w:hAnsi="Times New Roman" w:cs="Times New Roman"/>
          <w:sz w:val="24"/>
          <w:szCs w:val="24"/>
        </w:rPr>
        <w:t>Строение клетки», «Синтез белка»), «Эволюция биосферы», «Экология», «Систематика».</w:t>
      </w:r>
    </w:p>
    <w:p w:rsidR="003644A6" w:rsidRPr="00EA5423" w:rsidRDefault="003644A6" w:rsidP="003644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4A6" w:rsidRPr="00EA5423" w:rsidRDefault="003644A6" w:rsidP="003644A6">
      <w:pPr>
        <w:spacing w:before="240" w:after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423">
        <w:rPr>
          <w:rFonts w:ascii="Times New Roman" w:hAnsi="Times New Roman" w:cs="Times New Roman"/>
          <w:b/>
          <w:sz w:val="24"/>
          <w:szCs w:val="24"/>
          <w:u w:val="single"/>
        </w:rPr>
        <w:t>Выявленные проблемы:</w:t>
      </w:r>
    </w:p>
    <w:p w:rsidR="003644A6" w:rsidRPr="00EA5423" w:rsidRDefault="003644A6" w:rsidP="00364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sz w:val="24"/>
          <w:szCs w:val="24"/>
        </w:rPr>
        <w:t>С методической точки зрения, представляется целесообразным чаще использовать тестовые задания с выбором правильного ответа в качестве текущей проверки усвоения материала.</w:t>
      </w:r>
    </w:p>
    <w:p w:rsidR="003644A6" w:rsidRPr="00EA5423" w:rsidRDefault="003644A6" w:rsidP="00364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sz w:val="24"/>
          <w:szCs w:val="24"/>
        </w:rPr>
        <w:lastRenderedPageBreak/>
        <w:t>Необходимо повысить эффективность применения индивидуальных траекторий обучения для учащихся с использованием дистанционных средств (образовательные платформы, зум-консультации и др.)</w:t>
      </w:r>
    </w:p>
    <w:p w:rsidR="003644A6" w:rsidRPr="00EA5423" w:rsidRDefault="003644A6" w:rsidP="00364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4A6" w:rsidRPr="00EA5423" w:rsidRDefault="003644A6" w:rsidP="003644A6">
      <w:pPr>
        <w:pStyle w:val="a3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3644A6" w:rsidRPr="00EA5423" w:rsidRDefault="003644A6" w:rsidP="003644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уделить больше внимания на изучение тем </w:t>
      </w:r>
      <w:r w:rsidRPr="00EA5423">
        <w:rPr>
          <w:rFonts w:ascii="Times New Roman" w:hAnsi="Times New Roman" w:cs="Times New Roman"/>
          <w:sz w:val="24"/>
          <w:szCs w:val="24"/>
        </w:rPr>
        <w:t>«Цитология» (</w:t>
      </w:r>
      <w:r w:rsidRPr="00EA542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EA5423">
        <w:rPr>
          <w:rFonts w:ascii="Times New Roman" w:hAnsi="Times New Roman" w:cs="Times New Roman"/>
          <w:sz w:val="24"/>
          <w:szCs w:val="24"/>
        </w:rPr>
        <w:t>Строение клетки», «Синтез белка»), «Эволюция биосферы», «Экология», «Систематика».</w:t>
      </w:r>
    </w:p>
    <w:p w:rsidR="003644A6" w:rsidRPr="00EA5423" w:rsidRDefault="003644A6" w:rsidP="003644A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sz w:val="24"/>
          <w:szCs w:val="24"/>
        </w:rPr>
        <w:t>чаще использовать тестовые задания с выбором правильного ответа в качестве текущей проверки усвоения материала.</w:t>
      </w:r>
    </w:p>
    <w:p w:rsidR="003644A6" w:rsidRPr="00EA5423" w:rsidRDefault="003644A6" w:rsidP="00364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423">
        <w:rPr>
          <w:rFonts w:ascii="Times New Roman" w:hAnsi="Times New Roman" w:cs="Times New Roman"/>
          <w:sz w:val="24"/>
          <w:szCs w:val="24"/>
        </w:rPr>
        <w:t xml:space="preserve">использовать дистанционные средства обучения (образовательные платформы,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EA5423">
        <w:rPr>
          <w:rFonts w:ascii="Times New Roman" w:hAnsi="Times New Roman" w:cs="Times New Roman"/>
          <w:sz w:val="24"/>
          <w:szCs w:val="24"/>
        </w:rPr>
        <w:t>-консультации и др.)</w:t>
      </w:r>
    </w:p>
    <w:p w:rsidR="003644A6" w:rsidRDefault="003644A6" w:rsidP="003D57AC">
      <w:pPr>
        <w:jc w:val="center"/>
        <w:rPr>
          <w:rFonts w:ascii="Times New Roman" w:hAnsi="Times New Roman" w:cs="Times New Roman"/>
          <w:b/>
          <w:u w:val="single"/>
        </w:rPr>
      </w:pPr>
    </w:p>
    <w:p w:rsidR="003D57AC" w:rsidRDefault="003D57AC" w:rsidP="003D57A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ИСТОРИЯ</w:t>
      </w:r>
    </w:p>
    <w:p w:rsidR="003644A6" w:rsidRPr="003644A6" w:rsidRDefault="003644A6" w:rsidP="003644A6">
      <w:pPr>
        <w:spacing w:after="16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Учитель: </w:t>
      </w:r>
      <w:proofErr w:type="spell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Попроцкая</w:t>
      </w:r>
      <w:proofErr w:type="spell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Галина Ивановна Дата проведения: 19.03.2024</w:t>
      </w:r>
    </w:p>
    <w:p w:rsidR="003644A6" w:rsidRPr="003644A6" w:rsidRDefault="003644A6" w:rsidP="003644A6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проведения промежуточного контроля знаний по предмету:</w:t>
      </w: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44A6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>диагностика уровня достижения выпускниками образовательных результатов на базовом уровне в соответствии с требованиями ФГОС</w:t>
      </w:r>
    </w:p>
    <w:p w:rsidR="003644A6" w:rsidRPr="003644A6" w:rsidRDefault="003644A6" w:rsidP="003644A6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Какие предметные умения и навыки учащихся выявляет промежуточный контроль знаний:</w:t>
      </w: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 позволяет осуществить диагностику достижения предметных и </w:t>
      </w:r>
      <w:proofErr w:type="spell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результатов, в </w:t>
      </w:r>
      <w:proofErr w:type="spell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т.ч</w:t>
      </w:r>
      <w:proofErr w:type="spell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уровня </w:t>
      </w:r>
      <w:proofErr w:type="spell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универсальных учебных действий (УУД) и овладения </w:t>
      </w:r>
      <w:proofErr w:type="spell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понятиями</w:t>
      </w:r>
    </w:p>
    <w:p w:rsidR="003644A6" w:rsidRPr="003644A6" w:rsidRDefault="003644A6" w:rsidP="003644A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24"/>
        <w:gridCol w:w="1013"/>
        <w:gridCol w:w="578"/>
        <w:gridCol w:w="578"/>
        <w:gridCol w:w="578"/>
        <w:gridCol w:w="581"/>
        <w:gridCol w:w="867"/>
        <w:gridCol w:w="868"/>
        <w:gridCol w:w="867"/>
        <w:gridCol w:w="968"/>
        <w:gridCol w:w="868"/>
        <w:gridCol w:w="868"/>
      </w:tblGrid>
      <w:tr w:rsidR="003644A6" w:rsidRPr="003644A6" w:rsidTr="006C7A04">
        <w:trPr>
          <w:trHeight w:val="286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tabs>
                <w:tab w:val="left" w:pos="642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Писали</w:t>
            </w:r>
          </w:p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ний</w:t>
            </w:r>
            <w:proofErr w:type="spellEnd"/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 неуспевающих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Повысили результат*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Понизили результат*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Подтвердили результат*</w:t>
            </w:r>
          </w:p>
        </w:tc>
      </w:tr>
      <w:tr w:rsidR="003644A6" w:rsidRPr="003644A6" w:rsidTr="006C7A04">
        <w:trPr>
          <w:trHeight w:val="874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80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tabs>
                <w:tab w:val="left" w:pos="642"/>
              </w:tabs>
              <w:spacing w:after="160" w:line="25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71,4%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3644A6" w:rsidRPr="003644A6" w:rsidRDefault="003644A6" w:rsidP="003644A6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4A6" w:rsidRPr="003644A6" w:rsidRDefault="003644A6" w:rsidP="003644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 результатов по отдельным темам</w:t>
      </w:r>
    </w:p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805"/>
        <w:gridCol w:w="3165"/>
      </w:tblGrid>
      <w:tr w:rsidR="003644A6" w:rsidRPr="003644A6" w:rsidTr="006C7A04">
        <w:trPr>
          <w:trHeight w:val="2129"/>
          <w:tblHeader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Темы, с которыми справились от 70% до 100% учащихся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51% до 69% учащихся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менее</w:t>
            </w:r>
          </w:p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50 % учащихся</w:t>
            </w:r>
          </w:p>
        </w:tc>
      </w:tr>
      <w:tr w:rsidR="003644A6" w:rsidRPr="003644A6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Отечественная война 1812 г.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Древняя Русь. Политика князей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Калининградской области (региональная история)</w:t>
            </w:r>
          </w:p>
        </w:tc>
      </w:tr>
      <w:tr w:rsidR="003644A6" w:rsidRPr="003644A6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Правление Ивана Грозного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Категории населения Древней Руси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Начальный этап Великой Отечественной войны (карта)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44A6" w:rsidRPr="003644A6" w:rsidRDefault="003644A6" w:rsidP="003644A6">
      <w:pPr>
        <w:spacing w:after="160" w:line="240" w:lineRule="auto"/>
        <w:ind w:firstLine="708"/>
        <w:rPr>
          <w:rFonts w:eastAsia="Times New Roman"/>
          <w:sz w:val="24"/>
          <w:szCs w:val="24"/>
          <w:lang w:eastAsia="en-US"/>
        </w:rPr>
      </w:pPr>
      <w:r w:rsidRPr="003644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3644A6" w:rsidRPr="003644A6" w:rsidRDefault="003644A6" w:rsidP="003644A6">
      <w:pPr>
        <w:spacing w:before="240" w:after="2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Наиболее типичные ошибки в работах учащихся:</w:t>
      </w: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3644A6" w:rsidRPr="003644A6" w:rsidRDefault="003644A6" w:rsidP="003644A6">
      <w:pPr>
        <w:widowControl w:val="0"/>
        <w:numPr>
          <w:ilvl w:val="0"/>
          <w:numId w:val="7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 с исторической картой. Ошибки при определении эпохи, датировке событий, отмеченных на карте.</w:t>
      </w:r>
    </w:p>
    <w:p w:rsidR="003644A6" w:rsidRPr="003644A6" w:rsidRDefault="003644A6" w:rsidP="003644A6">
      <w:pPr>
        <w:widowControl w:val="0"/>
        <w:numPr>
          <w:ilvl w:val="0"/>
          <w:numId w:val="7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sz w:val="24"/>
          <w:szCs w:val="24"/>
          <w:lang w:bidi="ru-RU"/>
        </w:rPr>
        <w:t>Проблемы с интерпретацией текста. При работе с текстовым историческим источником (задания 2,3) многие учащиеся не поняли задание и выполнили его неверно либо не выполнили. Требовалось найти ответ в тексте, а не отвечать, руководствуясь знаниями.</w:t>
      </w:r>
    </w:p>
    <w:p w:rsidR="003644A6" w:rsidRPr="003644A6" w:rsidRDefault="003644A6" w:rsidP="003644A6">
      <w:pPr>
        <w:widowControl w:val="0"/>
        <w:numPr>
          <w:ilvl w:val="0"/>
          <w:numId w:val="7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sz w:val="24"/>
          <w:szCs w:val="24"/>
          <w:lang w:bidi="ru-RU"/>
        </w:rPr>
        <w:t>Большинство учащихся сделали ошибки или не приступили к выполнению заданий 11-12, где требовалось назвать события и одного участника указанного периода, а также указать влияние события на дальнейшую историю России.</w:t>
      </w:r>
    </w:p>
    <w:p w:rsidR="003644A6" w:rsidRPr="003644A6" w:rsidRDefault="003644A6" w:rsidP="003644A6">
      <w:pPr>
        <w:widowControl w:val="0"/>
        <w:numPr>
          <w:ilvl w:val="0"/>
          <w:numId w:val="7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sz w:val="24"/>
          <w:szCs w:val="24"/>
          <w:lang w:bidi="ru-RU"/>
        </w:rPr>
        <w:t>Большинство не приступили к выполнению задания 10 (история края). Требовалось указать название улицы и объяснить происхождение названия; в другом варианте – исторический памятник и привести два факта из его истории</w:t>
      </w:r>
    </w:p>
    <w:p w:rsidR="003644A6" w:rsidRPr="003644A6" w:rsidRDefault="003644A6" w:rsidP="003644A6">
      <w:pPr>
        <w:spacing w:before="240" w:after="24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Выявленные проблемы:</w:t>
      </w:r>
    </w:p>
    <w:p w:rsidR="003644A6" w:rsidRPr="003644A6" w:rsidRDefault="003644A6" w:rsidP="003644A6">
      <w:pPr>
        <w:widowControl w:val="0"/>
        <w:numPr>
          <w:ilvl w:val="0"/>
          <w:numId w:val="8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Слабые знания фактов из истории и культуры родного края</w:t>
      </w:r>
    </w:p>
    <w:p w:rsidR="003644A6" w:rsidRPr="003644A6" w:rsidRDefault="003644A6" w:rsidP="003644A6">
      <w:pPr>
        <w:widowControl w:val="0"/>
        <w:numPr>
          <w:ilvl w:val="0"/>
          <w:numId w:val="8"/>
        </w:numPr>
        <w:autoSpaceDE w:val="0"/>
        <w:autoSpaceDN w:val="0"/>
        <w:spacing w:before="240" w:after="24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644A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Плохо ориентируются в событиях внутренней и внешней политики правителей </w:t>
      </w:r>
      <w:r w:rsidRPr="003644A6">
        <w:rPr>
          <w:rFonts w:ascii="Times New Roman" w:eastAsia="Times New Roman" w:hAnsi="Times New Roman" w:cs="Times New Roman"/>
          <w:bCs/>
          <w:sz w:val="24"/>
          <w:szCs w:val="24"/>
          <w:lang w:val="en-US" w:bidi="ru-RU"/>
        </w:rPr>
        <w:t>XVIII</w:t>
      </w:r>
      <w:r w:rsidRPr="003644A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века, затрудняются в выявлении причинно-следственных связей, тяжело формируют собственное мнения</w:t>
      </w:r>
    </w:p>
    <w:p w:rsidR="003644A6" w:rsidRPr="003644A6" w:rsidRDefault="003644A6" w:rsidP="003644A6">
      <w:pPr>
        <w:spacing w:before="240" w:after="24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3644A6" w:rsidRPr="003644A6" w:rsidRDefault="003644A6" w:rsidP="003644A6">
      <w:pPr>
        <w:spacing w:before="240" w:after="24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Рекомендации:</w:t>
      </w: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на уроках по темам, проблемным для класса в целом;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>уделить внимание изучению истории родного края;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:rsidR="003644A6" w:rsidRPr="003644A6" w:rsidRDefault="003644A6" w:rsidP="003644A6">
      <w:pPr>
        <w:numPr>
          <w:ilvl w:val="0"/>
          <w:numId w:val="3"/>
        </w:num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sz w:val="24"/>
          <w:szCs w:val="24"/>
        </w:rPr>
        <w:t xml:space="preserve">уделять особое внимание работе с исторической картой </w:t>
      </w:r>
    </w:p>
    <w:p w:rsidR="003D57AC" w:rsidRDefault="003D57AC" w:rsidP="003644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57AC" w:rsidRPr="003D57AC" w:rsidRDefault="003D57AC" w:rsidP="003D57AC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57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</w:t>
      </w:r>
    </w:p>
    <w:p w:rsidR="003644A6" w:rsidRPr="003644A6" w:rsidRDefault="003644A6" w:rsidP="003644A6">
      <w:pPr>
        <w:spacing w:after="16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Учитель: Харитонова И.В.</w:t>
      </w: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проведения: 12.03.2024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проведения промежуточного контроля знаний по предмету:</w:t>
      </w: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 предназначена для итоговой оценки учебной подготовки выпускников, изучавших школьный курс физики на базовом уровне.</w:t>
      </w:r>
    </w:p>
    <w:p w:rsidR="003644A6" w:rsidRPr="003644A6" w:rsidRDefault="003644A6" w:rsidP="003644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Какие предметные умения и навыки учащихся выявляет промежуточный контроль знаний: </w:t>
      </w:r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уровня. В работу включены группы заданий, проверяющие умения, являющиеся составной частью требований к уровню подготовки выпускников. Отбор содержания курса физики для ВПР осуществляется с учётом общекультурной и мировоззренческой значимости элементов содержания и их роли в общеобразовательной подготовке выпускников. В начале работы предлагается девять заданий, которые проверяют понимание основных понятий, явлений, величин и законов, изученных в курсе физики. Здесь проверяются следующие умения: группировать изученные понятия, находить определения физических величин или понятий, анализировать изменение физических величин в различных процессах, работать с физическими моделями, использовать физические законы для объяснения явлений и процессов, интерпретировать графики зависимости физических величин, характеризующие процесс, и применять законы и формулы для расчёта величин. Следующая группа из трёх заданий проверяет </w:t>
      </w:r>
      <w:proofErr w:type="spellStart"/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методологических умений. Первое задание оценивает умение снимать показания физического прибора с учётом заданной погрешности измерений или определять значения искомой величины по экспериментальному графику</w:t>
      </w:r>
    </w:p>
    <w:p w:rsidR="003644A6" w:rsidRPr="003644A6" w:rsidRDefault="003644A6" w:rsidP="003644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или таблице данных значения искомой величины. Второе задание проверяет умение выделять цель проведения опыта по его описанию или делать вывод на основании данных опыта. В третьем задании из данной группы предлагается по заданной гипотезе самостоятельно спланировать несложное исследование и описать его проведение. Далее предлагается группа из трёх заданий, проверяющих умение применять полученные знания для описания устройства и объяснения принципов действия различных технических объектов или узнавать проявление явлений в окружающей жизни. Первое задания предлагает выпускникам либо определить физическое явление, лежащее в основе принципа </w:t>
      </w:r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действия указанного прибора (или технического объекта), либо определить, какое физическое явление лежит в основе процессов, встречающихся в окружающей жизни. Далее идут два контекстных задания. Здесь предлагаются описание какого-либо устройства или выдержка из инструкции по использованию устройства. На основании имеющихся</w:t>
      </w:r>
    </w:p>
    <w:p w:rsidR="003644A6" w:rsidRPr="003644A6" w:rsidRDefault="003644A6" w:rsidP="003644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сведений выпускникам необходимо выделить явление или процесс, лежащий в основе работы устройства и продемонстрировать понимание основных характеристик устройства или правил его безопасного использования. Последняя группа из трёх заданий проверяет умения работать с текстовой информацией физического содержания. Как правило, предлагаемые тексты содержат различные виды графической информации (таблицы, схематичные рисунки, графики). Задания в группе выстраиваются исходя из проверки</w:t>
      </w:r>
    </w:p>
    <w:p w:rsidR="003644A6" w:rsidRPr="003644A6" w:rsidRDefault="003644A6" w:rsidP="003644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44A6">
        <w:rPr>
          <w:rFonts w:ascii="Times New Roman" w:eastAsia="Times New Roman" w:hAnsi="Times New Roman" w:cs="Times New Roman"/>
          <w:color w:val="1A1A1A"/>
          <w:sz w:val="24"/>
          <w:szCs w:val="24"/>
        </w:rPr>
        <w:t>различных умений по работе с текстом: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знаний.</w:t>
      </w:r>
    </w:p>
    <w:p w:rsidR="003644A6" w:rsidRPr="003644A6" w:rsidRDefault="003644A6" w:rsidP="003644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4A6" w:rsidRPr="003644A6" w:rsidRDefault="003644A6" w:rsidP="003644A6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357"/>
        <w:gridCol w:w="1875"/>
        <w:gridCol w:w="1100"/>
        <w:gridCol w:w="1238"/>
        <w:gridCol w:w="1155"/>
        <w:gridCol w:w="1745"/>
      </w:tblGrid>
      <w:tr w:rsidR="003644A6" w:rsidRPr="003644A6" w:rsidTr="006C7A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Приняли участие в промежуточном контроле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 неуспевающих</w:t>
            </w:r>
          </w:p>
        </w:tc>
      </w:tr>
      <w:tr w:rsidR="003644A6" w:rsidRPr="003644A6" w:rsidTr="006C7A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«5»- 1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«4»- 9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«3»- 3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«2»- 0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</w:p>
        </w:tc>
      </w:tr>
    </w:tbl>
    <w:p w:rsidR="003644A6" w:rsidRPr="003644A6" w:rsidRDefault="003644A6" w:rsidP="003644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 результатов по отдельным темам</w:t>
      </w:r>
    </w:p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2805"/>
        <w:gridCol w:w="3165"/>
      </w:tblGrid>
      <w:tr w:rsidR="003644A6" w:rsidRPr="003644A6" w:rsidTr="006C7A04">
        <w:trPr>
          <w:trHeight w:val="2129"/>
          <w:tblHeader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70% до 100% учащихся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51% до 69% учащихся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менее</w:t>
            </w:r>
          </w:p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50 % учащихся</w:t>
            </w:r>
          </w:p>
        </w:tc>
      </w:tr>
      <w:tr w:rsidR="003644A6" w:rsidRPr="003644A6" w:rsidTr="006C7A04">
        <w:trPr>
          <w:trHeight w:val="48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ru-RU"/>
              </w:rPr>
              <w:t>Группировка изученных понятий.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ru-RU"/>
              </w:rPr>
              <w:t xml:space="preserve"> Задание на выбор двух верных утверждений.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Объяснение наблюдаемых явлений.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Описание физических явлений или опытов.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Объяснение явлений.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Ядерная физика.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Изменение физических величин в процессах.</w:t>
            </w:r>
          </w:p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Расчёт физической величины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показаний приборов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Примеры использования физических явлений в технике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и сопоставление информации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11. Объяснение опытов</w:t>
            </w:r>
          </w:p>
          <w:p w:rsidR="003644A6" w:rsidRPr="003644A6" w:rsidRDefault="003644A6" w:rsidP="003644A6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Объяснения работы технических устройств</w:t>
            </w:r>
          </w:p>
          <w:p w:rsidR="003644A6" w:rsidRPr="003644A6" w:rsidRDefault="003644A6" w:rsidP="003644A6">
            <w:pPr>
              <w:spacing w:line="25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технического устройства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44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Чтение графика.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исследования по заданной гипотезе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Выводы и интерпретации информации</w:t>
            </w:r>
          </w:p>
          <w:p w:rsidR="003644A6" w:rsidRPr="003644A6" w:rsidRDefault="003644A6" w:rsidP="003644A6">
            <w:pPr>
              <w:spacing w:line="254" w:lineRule="auto"/>
              <w:ind w:left="36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  <w:r w:rsidRPr="003644A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информации из текста и имеющихся знаний</w:t>
            </w:r>
          </w:p>
        </w:tc>
      </w:tr>
    </w:tbl>
    <w:p w:rsidR="003644A6" w:rsidRPr="003644A6" w:rsidRDefault="003644A6" w:rsidP="003644A6">
      <w:pPr>
        <w:spacing w:after="160" w:line="240" w:lineRule="auto"/>
        <w:ind w:firstLine="708"/>
        <w:rPr>
          <w:rFonts w:eastAsia="Times New Roman"/>
          <w:sz w:val="24"/>
          <w:szCs w:val="24"/>
          <w:lang w:eastAsia="en-US"/>
        </w:rPr>
      </w:pPr>
      <w:r w:rsidRPr="003644A6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 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Наиболее типичные ошибки в работах учащихся:</w:t>
      </w: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Чтение графика – 50%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Планирование исследований по заданной гипотезе – 83% не приступили к решению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Применение информации из текста и имеющихся знаний – 58% не приступили к решению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Выводы и интерпретации информации – 50% не приступили к решению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Нет ошибок в 1,2,5,7,8,13 заданиях.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В основном ошибки были сделаны из-за невнимательности.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Выявленные проблемы: </w:t>
      </w:r>
      <w:r w:rsidRPr="003644A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наибольшие затруднения у обучающихся вызывали задания, требующие продемонстрировать следующие умения: уметь описывать и объяснять физические явления и свойства тел; знать и понимать смысл физических величин; уметь описать опыты по исследованию изученных явлений и процессов</w:t>
      </w:r>
    </w:p>
    <w:p w:rsidR="003644A6" w:rsidRPr="003644A6" w:rsidRDefault="003644A6" w:rsidP="003644A6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lastRenderedPageBreak/>
        <w:t>Рекомендации:</w:t>
      </w:r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больше внимания следует на уроках уделять смысловому чтению и анализу, использовать графики, таблицы, рисунки, фотографии экспериментальных установок для получения исходных данных для решения физических задач. Использовать при обучении решение задач с избыточными данными, задач-оценок. Особое внимание следует уделить тем элементам содержания, которые были изучены в основной школе и не использовались в курсе физики полной средней школы. Необходимо совершенствовать методику усвоения учащимися ключевых понятий и фундаментальных законов физики, используя выделение признаков понятий, установление причинно-следственных связей между ними, определение границ применения физических моделей и теорий, применение понятий или законов в знакомой (сходной) ситуации, а затем в измененной или новой ситуации. Важно усилить </w:t>
      </w:r>
      <w:proofErr w:type="spellStart"/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>деятельностный</w:t>
      </w:r>
      <w:proofErr w:type="spellEnd"/>
      <w:r w:rsidRPr="003644A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подход к преподаванию физики.</w:t>
      </w:r>
    </w:p>
    <w:p w:rsidR="003644A6" w:rsidRPr="003644A6" w:rsidRDefault="003644A6" w:rsidP="003644A6">
      <w:pPr>
        <w:spacing w:line="254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D57AC" w:rsidRDefault="003D57AC" w:rsidP="003644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ХИМИЯ</w:t>
      </w:r>
    </w:p>
    <w:p w:rsidR="003644A6" w:rsidRPr="003644A6" w:rsidRDefault="003644A6" w:rsidP="003644A6">
      <w:pPr>
        <w:spacing w:after="16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Учитель: Щетинина Е.М. Дата проведения: 14.03.2024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проведения промежуточного контроля знаний по предмету: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определение фактического уровня знаний, умений и навыков обучающихся;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установление соответствия этого уровня требованиям Федерального государственного образовательного стандарта общего образования.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Какие предметные умения и навыки учащихся выявляет промежуточный контроль знаний: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Знать/понимать: важнейшие химические понятия, основные законы и теории химии, важнейшие вещества и материалы.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Уметь: называть изученные вещества по тривиальной или международной номенклатуре.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Определять/классифицировать: валентность, степень окисления, заряды ионов; вид химических связей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признакам).</w:t>
      </w:r>
    </w:p>
    <w:p w:rsidR="003644A6" w:rsidRPr="003644A6" w:rsidRDefault="003644A6" w:rsidP="003644A6">
      <w:pPr>
        <w:spacing w:after="16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Составлять уравнения реакций изученных типов.</w:t>
      </w:r>
    </w:p>
    <w:p w:rsidR="003644A6" w:rsidRPr="003644A6" w:rsidRDefault="003644A6" w:rsidP="003644A6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10"/>
        <w:gridCol w:w="993"/>
        <w:gridCol w:w="567"/>
        <w:gridCol w:w="567"/>
        <w:gridCol w:w="567"/>
        <w:gridCol w:w="567"/>
        <w:gridCol w:w="850"/>
        <w:gridCol w:w="851"/>
        <w:gridCol w:w="850"/>
        <w:gridCol w:w="949"/>
        <w:gridCol w:w="851"/>
        <w:gridCol w:w="851"/>
      </w:tblGrid>
      <w:tr w:rsidR="003644A6" w:rsidRPr="003644A6" w:rsidTr="006C7A04">
        <w:trPr>
          <w:trHeight w:val="278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tabs>
                <w:tab w:val="left" w:pos="642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Писали</w:t>
            </w:r>
          </w:p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ний</w:t>
            </w:r>
            <w:proofErr w:type="spellEnd"/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 неуспевающих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Повысили результат*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Понизилирезультат</w:t>
            </w:r>
            <w:proofErr w:type="spellEnd"/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Подтвердили результат*</w:t>
            </w:r>
          </w:p>
        </w:tc>
      </w:tr>
      <w:tr w:rsidR="003644A6" w:rsidRPr="003644A6" w:rsidTr="006C7A04">
        <w:trPr>
          <w:trHeight w:val="849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A6" w:rsidRPr="003644A6" w:rsidRDefault="003644A6" w:rsidP="003644A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A6" w:rsidRPr="003644A6" w:rsidRDefault="003644A6" w:rsidP="003644A6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tabs>
                <w:tab w:val="left" w:pos="642"/>
              </w:tabs>
              <w:spacing w:after="160" w:line="25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A6" w:rsidRPr="003644A6" w:rsidRDefault="003644A6" w:rsidP="003644A6">
            <w:pPr>
              <w:spacing w:after="16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3644A6" w:rsidRPr="003644A6" w:rsidRDefault="003644A6" w:rsidP="003644A6">
      <w:pPr>
        <w:spacing w:before="240"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644A6" w:rsidRPr="003644A6" w:rsidRDefault="003644A6" w:rsidP="003644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 результатов по отдельным темам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805"/>
        <w:gridCol w:w="3165"/>
      </w:tblGrid>
      <w:tr w:rsidR="003644A6" w:rsidRPr="003644A6" w:rsidTr="006C7A04">
        <w:trPr>
          <w:trHeight w:val="2129"/>
          <w:tblHeader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Темы, с которыми справились от 70% до 100% учащихся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от 51% до 69% учащихся</w:t>
            </w: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Темы, с которыми справились менее</w:t>
            </w:r>
          </w:p>
          <w:p w:rsidR="003644A6" w:rsidRPr="003644A6" w:rsidRDefault="003644A6" w:rsidP="003644A6">
            <w:pPr>
              <w:spacing w:after="160" w:line="240" w:lineRule="auto"/>
              <w:ind w:firstLine="7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50 % учащихся</w:t>
            </w:r>
          </w:p>
        </w:tc>
      </w:tr>
      <w:tr w:rsidR="003644A6" w:rsidRPr="003644A6" w:rsidTr="006C7A04">
        <w:trPr>
          <w:trHeight w:val="1661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Чистые вещества и смеси. Научные методы познания веществ и химических явлений.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Периодический закон и Периодическая система химических элементов Д.И. Менделеева</w:t>
            </w: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Взаимосвязь между основными классами неорганических веществ</w:t>
            </w:r>
          </w:p>
        </w:tc>
      </w:tr>
      <w:tr w:rsidR="003644A6" w:rsidRPr="003644A6" w:rsidTr="006C7A04">
        <w:trPr>
          <w:trHeight w:val="1152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Состав атома. Строение электронных оболочек атомов.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Реакции </w:t>
            </w:r>
            <w:proofErr w:type="spellStart"/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-восстановительные в неорганической химии</w:t>
            </w: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Характерные химические свойства органических веществ.</w:t>
            </w: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Виды химической связи. Вещества молекулярного и немолекулярного строения.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13. Взаимосвязь между основными классами органических веществ. </w:t>
            </w:r>
          </w:p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Классификация и номенклатура неорганических соединений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Проведение расчётов количества вещества, массы или объёма по количеству вещества.</w:t>
            </w:r>
          </w:p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Характерные химические свойства простых веществ – металлов и неметаллов. Характерные химические свойства оксидов.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Проведение расчётов с использованием понятия «массовая доля вещества в растворе».</w:t>
            </w:r>
          </w:p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 Характерные химические свойства </w:t>
            </w: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оснований, амфотерных гидроксидов, кислот, солей.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8. Электролитическая диссоциация.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44A6" w:rsidRPr="003644A6" w:rsidTr="006C7A04">
        <w:trPr>
          <w:trHeight w:val="790"/>
          <w:jc w:val="center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44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Классификация и номенклатура органических соединений.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4A6" w:rsidRPr="003644A6" w:rsidRDefault="003644A6" w:rsidP="003644A6">
            <w:pPr>
              <w:spacing w:before="240" w:after="24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44A6" w:rsidRPr="003644A6" w:rsidRDefault="003644A6" w:rsidP="003644A6">
      <w:pPr>
        <w:spacing w:after="160" w:line="240" w:lineRule="auto"/>
        <w:ind w:firstLine="708"/>
        <w:rPr>
          <w:rFonts w:eastAsia="Times New Roman"/>
          <w:sz w:val="24"/>
          <w:szCs w:val="24"/>
          <w:lang w:eastAsia="en-US"/>
        </w:rPr>
      </w:pP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Наиболее типичные ошибки в работах учащихся: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вопрос 10 – повышенный уровень сложности. Взаимосвязь между основными классами неорганических веществ. 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вопрос 12 – базовый уровень сложности. Характерные химические свойства органических веществ.</w:t>
      </w:r>
    </w:p>
    <w:p w:rsidR="003644A6" w:rsidRPr="003644A6" w:rsidRDefault="003644A6" w:rsidP="003644A6">
      <w:pPr>
        <w:spacing w:before="240"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вопрос 13 – повышенный уровень сложности. Взаимосвязь между основными классами органических веществ. </w:t>
      </w:r>
    </w:p>
    <w:p w:rsidR="003644A6" w:rsidRPr="003644A6" w:rsidRDefault="003644A6" w:rsidP="003644A6">
      <w:pPr>
        <w:spacing w:before="240"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вопрос 14 – повышенный уровень сложности. Проведение расчётов количества вещества, массы или объёма по количеству вещества. </w:t>
      </w:r>
    </w:p>
    <w:p w:rsidR="003644A6" w:rsidRPr="003644A6" w:rsidRDefault="003644A6" w:rsidP="003644A6">
      <w:pPr>
        <w:spacing w:before="240"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5. вопрос 15 – базовый уровень сложности.  Проведение расчётов с использованием понятия «массовая доля вещества в растворе».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Выявленные проблемы: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вопрос 10 – повышенный уровень сложности. Взаимосвязь между основными классами неорганических веществ. Учащиеся написали уравнения реакции, показали взаимосвязь неорганических веществ. Основная ошибка – химические уравнения не уравнены (не расставлены коэффициенты), согласно </w:t>
      </w:r>
      <w:proofErr w:type="gramStart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критериям оценивания</w:t>
      </w:r>
      <w:proofErr w:type="gramEnd"/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 оценивается 0 баллов.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вопрос 12 – базовый уровень сложности. Характерные химические свойства органических веществ. Материал за 10 класс. Не уделили достаточного времени для повторения тем из раздела «Органическая химия».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3. вопрос 13 – повышенный уровень сложности. Взаимосвязь между основными классами органических веществ.  Материал за 10 класс. Не уделили достаточного времени для повторения тем из раздела «Органическая химия». К вопросу 12 учащихся не приступали. Причина – не хватка времени.</w:t>
      </w:r>
    </w:p>
    <w:p w:rsidR="003644A6" w:rsidRPr="003644A6" w:rsidRDefault="003644A6" w:rsidP="003644A6">
      <w:pPr>
        <w:spacing w:before="240"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4. вопрос 14 – повышенный уровень сложности. Проведение расчётов количества вещества, массы или объёма по количеству вещества. Данные типы задач на уроках разбираются. Учащиеся решают. 13 школьников к решению не приступали. Причина – не хватило времени для решения (задача объемная).</w:t>
      </w:r>
    </w:p>
    <w:p w:rsidR="003644A6" w:rsidRPr="003644A6" w:rsidRDefault="003644A6" w:rsidP="003644A6">
      <w:pPr>
        <w:spacing w:before="240"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5. вопрос 15 – базовый уровень сложности.  Проведение расчётов с использованием понятия «массовая доля вещества в растворе». Данные типы задач на уроках разбираются. Учащиеся решают. 9 школьников к решению не приступали. Причина – не хватило времени для решения (задача объемная).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3644A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Рекомендации: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Необходимо провести анализ типичных ошибок и затруднений, выявленных по результатам ВПР.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 обучении школьников приёмам работ с различными типами контролирующих заданий (с кратким ответом и развёрнутым ответом), необходимо добиваться понимания того, что успешное выполнения любого задания невозможно без тщательного анализа его условия и выбора адекватной последовательности действий.</w:t>
      </w:r>
    </w:p>
    <w:p w:rsidR="003644A6" w:rsidRPr="003644A6" w:rsidRDefault="003644A6" w:rsidP="003644A6">
      <w:pPr>
        <w:spacing w:before="240" w:after="24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4A6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При проведении различных форм контроля более широко использовать задания разного типа, направленные на проверку химических свойств веществ и предусматривающих анализ данных, их отбор с учётом сформулированных вопросов и заданий, включающих описание результатов химических экспериментов. При этом важно научить проговаривать или записывать алгоритм действий, что обеспечивает систему в решении задач разного уровня сложности.</w:t>
      </w:r>
    </w:p>
    <w:p w:rsidR="00132C5E" w:rsidRPr="00374948" w:rsidRDefault="00132C5E" w:rsidP="00364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7B8" w:rsidRPr="007427B8" w:rsidRDefault="007427B8" w:rsidP="007427B8">
      <w:pPr>
        <w:shd w:val="clear" w:color="auto" w:fill="FFFFFF"/>
        <w:spacing w:line="240" w:lineRule="auto"/>
        <w:jc w:val="center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eastAsia="en-US"/>
        </w:rPr>
        <w:t>Планируемые мероприятия по совершенствованию умений</w:t>
      </w:r>
    </w:p>
    <w:p w:rsidR="007427B8" w:rsidRPr="007427B8" w:rsidRDefault="007427B8" w:rsidP="007427B8">
      <w:pPr>
        <w:shd w:val="clear" w:color="auto" w:fill="FFFFFF"/>
        <w:spacing w:line="240" w:lineRule="auto"/>
        <w:jc w:val="center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eastAsia="en-US"/>
        </w:rPr>
        <w:t>и повышению результативности работы МБОУ «</w:t>
      </w:r>
      <w:proofErr w:type="spellStart"/>
      <w:r w:rsidRPr="007427B8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eastAsia="en-US"/>
        </w:rPr>
        <w:t>Храбровская</w:t>
      </w:r>
      <w:proofErr w:type="spellEnd"/>
      <w:r w:rsidRPr="007427B8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eastAsia="en-US"/>
        </w:rPr>
        <w:t xml:space="preserve"> СОШ»</w:t>
      </w:r>
    </w:p>
    <w:p w:rsidR="007427B8" w:rsidRPr="007427B8" w:rsidRDefault="007427B8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427B8" w:rsidRPr="007427B8" w:rsidRDefault="007427B8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2. Планирование коррекционной работы с учащимися, не справившимися с ВПР. </w:t>
      </w:r>
    </w:p>
    <w:p w:rsidR="007427B8" w:rsidRPr="007427B8" w:rsidRDefault="007427B8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7427B8" w:rsidRPr="007427B8" w:rsidRDefault="007427B8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4. </w:t>
      </w:r>
      <w:proofErr w:type="spellStart"/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Внутришкольный</w:t>
      </w:r>
      <w:proofErr w:type="spellEnd"/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мониторинг учебных достижений обучающихся. </w:t>
      </w:r>
    </w:p>
    <w:p w:rsidR="007427B8" w:rsidRPr="007427B8" w:rsidRDefault="007427B8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5. Своевременное информирование родителей о результатах ВПР, текущих образовательных достижениях учащихся. </w:t>
      </w:r>
    </w:p>
    <w:p w:rsidR="007427B8" w:rsidRPr="007427B8" w:rsidRDefault="003644A6" w:rsidP="007427B8">
      <w:pPr>
        <w:shd w:val="clear" w:color="auto" w:fill="FFFFFF"/>
        <w:spacing w:line="240" w:lineRule="auto"/>
        <w:jc w:val="both"/>
        <w:textAlignment w:val="baseline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30.03.2024</w:t>
      </w:r>
      <w:bookmarkStart w:id="0" w:name="_GoBack"/>
      <w:bookmarkEnd w:id="0"/>
      <w:r w:rsidR="007427B8" w:rsidRPr="007427B8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г.</w:t>
      </w:r>
    </w:p>
    <w:p w:rsidR="003D57AC" w:rsidRPr="00D26182" w:rsidRDefault="007427B8" w:rsidP="00D261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B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                             Е.В. Гавриленко</w:t>
      </w: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D57AC" w:rsidRDefault="003D57AC" w:rsidP="003D57AC">
      <w:pPr>
        <w:spacing w:before="240" w:after="24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3D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A54"/>
    <w:multiLevelType w:val="multilevel"/>
    <w:tmpl w:val="0234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45AE9"/>
    <w:multiLevelType w:val="hybridMultilevel"/>
    <w:tmpl w:val="D2B85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92D"/>
    <w:multiLevelType w:val="multilevel"/>
    <w:tmpl w:val="A22A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66CF1"/>
    <w:multiLevelType w:val="multilevel"/>
    <w:tmpl w:val="569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5490"/>
    <w:multiLevelType w:val="hybridMultilevel"/>
    <w:tmpl w:val="C5722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449"/>
    <w:multiLevelType w:val="hybridMultilevel"/>
    <w:tmpl w:val="37E4A968"/>
    <w:lvl w:ilvl="0" w:tplc="AE7C6D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5"/>
    <w:rsid w:val="001322E9"/>
    <w:rsid w:val="00132C5E"/>
    <w:rsid w:val="001B315E"/>
    <w:rsid w:val="002E145F"/>
    <w:rsid w:val="003644A6"/>
    <w:rsid w:val="003D57AC"/>
    <w:rsid w:val="00424A68"/>
    <w:rsid w:val="00466C75"/>
    <w:rsid w:val="007427B8"/>
    <w:rsid w:val="00891096"/>
    <w:rsid w:val="00A56EC2"/>
    <w:rsid w:val="00D26182"/>
    <w:rsid w:val="00D40AB1"/>
    <w:rsid w:val="00EF2625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558"/>
  <w15:chartTrackingRefBased/>
  <w15:docId w15:val="{8A7F2552-0A5A-4FE8-9BFD-9B5E7EF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2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AC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132C5E"/>
    <w:rPr>
      <w:b/>
      <w:bCs/>
    </w:rPr>
  </w:style>
  <w:style w:type="paragraph" w:styleId="a5">
    <w:name w:val="No Spacing"/>
    <w:uiPriority w:val="1"/>
    <w:qFormat/>
    <w:rsid w:val="00132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2023-06-07T12:28:00Z</dcterms:created>
  <dcterms:modified xsi:type="dcterms:W3CDTF">2024-07-01T10:41:00Z</dcterms:modified>
</cp:coreProperties>
</file>